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97BF6" w:rsidR="00597BF6" w:rsidP="00597BF6" w:rsidRDefault="00597BF6" w14:paraId="6D6E30DD" w14:textId="77777777">
      <w:pPr>
        <w:spacing w:after="0"/>
        <w:rPr>
          <w:rFonts w:ascii="Montserrat" w:hAnsi="Montserrat"/>
          <w:b/>
          <w:bCs/>
          <w:color w:val="00325C"/>
          <w:sz w:val="36"/>
          <w:szCs w:val="36"/>
        </w:rPr>
      </w:pPr>
      <w:r w:rsidRPr="00597BF6">
        <w:rPr>
          <w:rFonts w:ascii="Montserrat" w:hAnsi="Montserrat"/>
          <w:b/>
          <w:bCs/>
          <w:color w:val="00325C"/>
          <w:sz w:val="36"/>
          <w:szCs w:val="36"/>
        </w:rPr>
        <w:t>Be prepared!</w:t>
      </w:r>
    </w:p>
    <w:p w:rsidRPr="00597BF6" w:rsidR="00597BF6" w:rsidP="00597BF6" w:rsidRDefault="00597BF6" w14:paraId="4712EF6A" w14:textId="7EDD1408">
      <w:pPr>
        <w:rPr>
          <w:rFonts w:ascii="Georgia" w:hAnsi="Georgia"/>
          <w:i/>
          <w:iCs/>
        </w:rPr>
      </w:pPr>
      <w:r w:rsidRPr="00597BF6">
        <w:rPr>
          <w:rFonts w:ascii="Georgia" w:hAnsi="Georgia"/>
          <w:i/>
          <w:iCs/>
        </w:rPr>
        <w:t xml:space="preserve">Here’s some questions that supervisors </w:t>
      </w:r>
      <w:r>
        <w:rPr>
          <w:rFonts w:ascii="Georgia" w:hAnsi="Georgia"/>
          <w:i/>
          <w:iCs/>
        </w:rPr>
        <w:t xml:space="preserve">may </w:t>
      </w:r>
      <w:r w:rsidRPr="00597BF6">
        <w:rPr>
          <w:rFonts w:ascii="Georgia" w:hAnsi="Georgia"/>
          <w:i/>
          <w:iCs/>
        </w:rPr>
        <w:t xml:space="preserve">have prior to approving a training program. </w:t>
      </w:r>
      <w:proofErr w:type="gramStart"/>
      <w:r w:rsidRPr="00597BF6">
        <w:rPr>
          <w:rFonts w:ascii="Georgia" w:hAnsi="Georgia"/>
          <w:i/>
          <w:iCs/>
        </w:rPr>
        <w:t>Take a look</w:t>
      </w:r>
      <w:proofErr w:type="gramEnd"/>
      <w:r w:rsidRPr="00597BF6">
        <w:rPr>
          <w:rFonts w:ascii="Georgia" w:hAnsi="Georgia"/>
          <w:i/>
          <w:iCs/>
        </w:rPr>
        <w:t xml:space="preserve"> at the questions</w:t>
      </w:r>
      <w:r>
        <w:rPr>
          <w:rFonts w:ascii="Georgia" w:hAnsi="Georgia"/>
          <w:i/>
          <w:iCs/>
        </w:rPr>
        <w:t xml:space="preserve"> and answers</w:t>
      </w:r>
      <w:r w:rsidRPr="00597BF6">
        <w:rPr>
          <w:rFonts w:ascii="Georgia" w:hAnsi="Georgia"/>
          <w:i/>
          <w:iCs/>
        </w:rPr>
        <w:t xml:space="preserve"> we’ve developed below </w:t>
      </w:r>
      <w:r>
        <w:rPr>
          <w:rFonts w:ascii="Georgia" w:hAnsi="Georgia"/>
          <w:i/>
          <w:iCs/>
        </w:rPr>
        <w:t>to help you</w:t>
      </w:r>
      <w:r w:rsidRPr="00597BF6">
        <w:rPr>
          <w:rFonts w:ascii="Georgia" w:hAnsi="Georgia"/>
          <w:i/>
          <w:iCs/>
        </w:rPr>
        <w:t xml:space="preserve"> prepare to answer any question that may come up. </w:t>
      </w:r>
    </w:p>
    <w:p w:rsidRPr="00597BF6" w:rsidR="00597BF6" w:rsidP="00597BF6" w:rsidRDefault="00597BF6" w14:paraId="3F3031FB" w14:textId="441F87DD">
      <w:pPr>
        <w:pStyle w:val="ListParagraph"/>
        <w:numPr>
          <w:ilvl w:val="0"/>
          <w:numId w:val="1"/>
        </w:numPr>
        <w:rPr>
          <w:rFonts w:ascii="Georgia" w:hAnsi="Georgia"/>
          <w:color w:val="00325C"/>
          <w:sz w:val="24"/>
          <w:szCs w:val="24"/>
        </w:rPr>
      </w:pPr>
      <w:r w:rsidRPr="00597BF6">
        <w:rPr>
          <w:rFonts w:ascii="Georgia" w:hAnsi="Georgia"/>
          <w:color w:val="00325C"/>
          <w:sz w:val="24"/>
          <w:szCs w:val="24"/>
        </w:rPr>
        <w:t>How does the Eno's T</w:t>
      </w:r>
      <w:r w:rsidR="001F158D">
        <w:rPr>
          <w:rFonts w:ascii="Georgia" w:hAnsi="Georgia"/>
          <w:color w:val="00325C"/>
          <w:sz w:val="24"/>
          <w:szCs w:val="24"/>
        </w:rPr>
        <w:t>MM</w:t>
      </w:r>
      <w:r w:rsidRPr="00597BF6">
        <w:rPr>
          <w:rFonts w:ascii="Georgia" w:hAnsi="Georgia"/>
          <w:color w:val="00325C"/>
          <w:sz w:val="24"/>
          <w:szCs w:val="24"/>
        </w:rPr>
        <w:t xml:space="preserve"> Program align with our organization's goals and objectives?</w:t>
      </w:r>
    </w:p>
    <w:p w:rsidR="00597BF6" w:rsidP="00597BF6" w:rsidRDefault="00597BF6" w14:paraId="116EA380" w14:textId="325DB87D">
      <w:pPr>
        <w:ind w:left="720"/>
        <w:rPr>
          <w:rFonts w:ascii="Georgia" w:hAnsi="Georgia"/>
          <w:sz w:val="24"/>
          <w:szCs w:val="24"/>
        </w:rPr>
      </w:pPr>
      <w:r>
        <w:rPr>
          <w:rFonts w:ascii="Georgia" w:hAnsi="Georgia"/>
          <w:sz w:val="24"/>
          <w:szCs w:val="24"/>
        </w:rPr>
        <w:t xml:space="preserve">Eno’s Transportation </w:t>
      </w:r>
      <w:r w:rsidR="001F158D">
        <w:rPr>
          <w:rFonts w:ascii="Georgia" w:hAnsi="Georgia"/>
          <w:sz w:val="24"/>
          <w:szCs w:val="24"/>
        </w:rPr>
        <w:t xml:space="preserve">Mid-Manager </w:t>
      </w:r>
      <w:r>
        <w:rPr>
          <w:rFonts w:ascii="Georgia" w:hAnsi="Georgia"/>
          <w:sz w:val="24"/>
          <w:szCs w:val="24"/>
        </w:rPr>
        <w:t>Program</w:t>
      </w:r>
      <w:r w:rsidRPr="00597BF6">
        <w:rPr>
          <w:rFonts w:ascii="Georgia" w:hAnsi="Georgia"/>
          <w:sz w:val="24"/>
          <w:szCs w:val="24"/>
        </w:rPr>
        <w:t xml:space="preserve"> aligns with our organization's goals and objectives by equipping </w:t>
      </w:r>
      <w:r>
        <w:rPr>
          <w:rFonts w:ascii="Georgia" w:hAnsi="Georgia"/>
          <w:sz w:val="24"/>
          <w:szCs w:val="24"/>
        </w:rPr>
        <w:t xml:space="preserve">leaders like </w:t>
      </w:r>
      <w:proofErr w:type="gramStart"/>
      <w:r>
        <w:rPr>
          <w:rFonts w:ascii="Georgia" w:hAnsi="Georgia"/>
          <w:sz w:val="24"/>
          <w:szCs w:val="24"/>
        </w:rPr>
        <w:t>myself</w:t>
      </w:r>
      <w:proofErr w:type="gramEnd"/>
      <w:r w:rsidRPr="00597BF6">
        <w:rPr>
          <w:rFonts w:ascii="Georgia" w:hAnsi="Georgia"/>
          <w:sz w:val="24"/>
          <w:szCs w:val="24"/>
        </w:rPr>
        <w:t xml:space="preserve"> with the skills and knowledge necessary to improve </w:t>
      </w:r>
      <w:r>
        <w:rPr>
          <w:rFonts w:ascii="Georgia" w:hAnsi="Georgia"/>
          <w:sz w:val="24"/>
          <w:szCs w:val="24"/>
        </w:rPr>
        <w:t>our team culture and retention</w:t>
      </w:r>
      <w:r w:rsidRPr="00597BF6">
        <w:rPr>
          <w:rFonts w:ascii="Georgia" w:hAnsi="Georgia"/>
          <w:sz w:val="24"/>
          <w:szCs w:val="24"/>
        </w:rPr>
        <w:t xml:space="preserve">, develop </w:t>
      </w:r>
      <w:r w:rsidRPr="00597BF6" w:rsidR="00484318">
        <w:rPr>
          <w:rFonts w:ascii="Georgia" w:hAnsi="Georgia"/>
          <w:sz w:val="24"/>
          <w:szCs w:val="24"/>
        </w:rPr>
        <w:t xml:space="preserve">innovative </w:t>
      </w:r>
      <w:r w:rsidR="00484318">
        <w:rPr>
          <w:rFonts w:ascii="Georgia" w:hAnsi="Georgia"/>
          <w:sz w:val="24"/>
          <w:szCs w:val="24"/>
        </w:rPr>
        <w:t>and</w:t>
      </w:r>
      <w:r>
        <w:rPr>
          <w:rFonts w:ascii="Georgia" w:hAnsi="Georgia"/>
          <w:sz w:val="24"/>
          <w:szCs w:val="24"/>
        </w:rPr>
        <w:t xml:space="preserve"> collaborative </w:t>
      </w:r>
      <w:r w:rsidRPr="00597BF6">
        <w:rPr>
          <w:rFonts w:ascii="Georgia" w:hAnsi="Georgia"/>
          <w:sz w:val="24"/>
          <w:szCs w:val="24"/>
        </w:rPr>
        <w:t xml:space="preserve">solutions, and enhance </w:t>
      </w:r>
      <w:r>
        <w:rPr>
          <w:rFonts w:ascii="Georgia" w:hAnsi="Georgia"/>
          <w:sz w:val="24"/>
          <w:szCs w:val="24"/>
        </w:rPr>
        <w:t>our ability to access best-practices industry-wide</w:t>
      </w:r>
      <w:r w:rsidRPr="00597BF6">
        <w:rPr>
          <w:rFonts w:ascii="Georgia" w:hAnsi="Georgia"/>
          <w:sz w:val="24"/>
          <w:szCs w:val="24"/>
        </w:rPr>
        <w:t>. This ultimately supports our organization's mission to provide efficient, sustainable, and customer-focused transportation services.</w:t>
      </w:r>
    </w:p>
    <w:p w:rsidRPr="00597BF6" w:rsidR="00101692" w:rsidP="00597BF6" w:rsidRDefault="00101692" w14:paraId="1F351EF5" w14:textId="77777777">
      <w:pPr>
        <w:ind w:left="720"/>
        <w:rPr>
          <w:rFonts w:ascii="Georgia" w:hAnsi="Georgia"/>
          <w:sz w:val="24"/>
          <w:szCs w:val="24"/>
        </w:rPr>
      </w:pPr>
    </w:p>
    <w:p w:rsidRPr="00597BF6" w:rsidR="00597BF6" w:rsidP="00597BF6" w:rsidRDefault="00597BF6" w14:paraId="36FA521C" w14:textId="54631960">
      <w:pPr>
        <w:pStyle w:val="ListParagraph"/>
        <w:numPr>
          <w:ilvl w:val="0"/>
          <w:numId w:val="1"/>
        </w:numPr>
        <w:rPr>
          <w:rFonts w:ascii="Georgia" w:hAnsi="Georgia"/>
          <w:color w:val="00325C"/>
          <w:sz w:val="24"/>
          <w:szCs w:val="24"/>
        </w:rPr>
      </w:pPr>
      <w:r w:rsidRPr="00597BF6">
        <w:rPr>
          <w:rFonts w:ascii="Georgia" w:hAnsi="Georgia"/>
          <w:color w:val="00325C"/>
          <w:sz w:val="24"/>
          <w:szCs w:val="24"/>
        </w:rPr>
        <w:t>What are the main topics or modules covered in the program?</w:t>
      </w:r>
    </w:p>
    <w:p w:rsidR="00101692" w:rsidP="00101692" w:rsidRDefault="008B2343" w14:paraId="6E3B92BD" w14:textId="5E0FBB03">
      <w:pPr>
        <w:ind w:left="720"/>
        <w:rPr>
          <w:rFonts w:ascii="Georgia" w:hAnsi="Georgia"/>
          <w:sz w:val="24"/>
          <w:szCs w:val="24"/>
        </w:rPr>
      </w:pPr>
      <w:r w:rsidRPr="008B2343">
        <w:rPr>
          <w:rFonts w:ascii="Georgia" w:hAnsi="Georgia"/>
          <w:sz w:val="24"/>
          <w:szCs w:val="24"/>
        </w:rPr>
        <w:t>The main topics covered in the program include collaborative leadership, effective communications, leading high-performing teams, time-management, leadership and ethics, and conflict resolution. There is also a focus on Diversity, Equity, Inclusion, and Belonging (DEIB) and identifying a variety of leadership styles. Eno also brings leading edge industry insights on transportation trends at the organizational and mid-manager levels.</w:t>
      </w:r>
    </w:p>
    <w:p w:rsidRPr="00597BF6" w:rsidR="008B2343" w:rsidP="00101692" w:rsidRDefault="008B2343" w14:paraId="0C91235B" w14:textId="77777777">
      <w:pPr>
        <w:ind w:left="720"/>
        <w:rPr>
          <w:rFonts w:ascii="Georgia" w:hAnsi="Georgia"/>
          <w:sz w:val="24"/>
          <w:szCs w:val="24"/>
        </w:rPr>
      </w:pPr>
    </w:p>
    <w:p w:rsidRPr="00101692" w:rsidR="00597BF6" w:rsidP="00597BF6" w:rsidRDefault="00597BF6" w14:paraId="3C2CD38A" w14:textId="09ACA5FB">
      <w:pPr>
        <w:pStyle w:val="ListParagraph"/>
        <w:numPr>
          <w:ilvl w:val="0"/>
          <w:numId w:val="1"/>
        </w:numPr>
        <w:rPr>
          <w:rFonts w:ascii="Georgia" w:hAnsi="Georgia"/>
          <w:color w:val="00325C"/>
          <w:sz w:val="24"/>
          <w:szCs w:val="24"/>
        </w:rPr>
      </w:pPr>
      <w:r w:rsidRPr="00101692">
        <w:rPr>
          <w:rFonts w:ascii="Georgia" w:hAnsi="Georgia"/>
          <w:color w:val="00325C"/>
          <w:sz w:val="24"/>
          <w:szCs w:val="24"/>
        </w:rPr>
        <w:t>W</w:t>
      </w:r>
      <w:r w:rsidRPr="00101692" w:rsidR="00101692">
        <w:rPr>
          <w:rFonts w:ascii="Georgia" w:hAnsi="Georgia"/>
          <w:color w:val="00325C"/>
          <w:sz w:val="24"/>
          <w:szCs w:val="24"/>
        </w:rPr>
        <w:t>hat is the background and experience of the team leading the program?</w:t>
      </w:r>
    </w:p>
    <w:p w:rsidR="00597BF6" w:rsidP="00597BF6" w:rsidRDefault="00597BF6" w14:paraId="79808BB1" w14:textId="77777777">
      <w:pPr>
        <w:pStyle w:val="ListParagraph"/>
        <w:rPr>
          <w:rFonts w:ascii="Georgia" w:hAnsi="Georgia"/>
          <w:sz w:val="24"/>
          <w:szCs w:val="24"/>
        </w:rPr>
      </w:pPr>
    </w:p>
    <w:p w:rsidRPr="00101692" w:rsidR="00101692" w:rsidP="00101692" w:rsidRDefault="00101692" w14:paraId="05EB8F60" w14:textId="0DD15B12">
      <w:pPr>
        <w:pStyle w:val="ListParagraph"/>
        <w:rPr>
          <w:rFonts w:ascii="Georgia" w:hAnsi="Georgia"/>
          <w:sz w:val="24"/>
          <w:szCs w:val="24"/>
        </w:rPr>
      </w:pPr>
      <w:r w:rsidRPr="00101692">
        <w:rPr>
          <w:rFonts w:ascii="Georgia" w:hAnsi="Georgia"/>
          <w:sz w:val="24"/>
          <w:szCs w:val="24"/>
        </w:rPr>
        <w:t>Since 1999, Eno’s professional development programs have garnered renown</w:t>
      </w:r>
      <w:r w:rsidR="00FC1565">
        <w:rPr>
          <w:rFonts w:ascii="Georgia" w:hAnsi="Georgia"/>
          <w:sz w:val="24"/>
          <w:szCs w:val="24"/>
        </w:rPr>
        <w:t>ed</w:t>
      </w:r>
      <w:r w:rsidR="00485A7E">
        <w:rPr>
          <w:rFonts w:ascii="Georgia" w:hAnsi="Georgia"/>
          <w:sz w:val="24"/>
          <w:szCs w:val="24"/>
        </w:rPr>
        <w:t xml:space="preserve"> acclaim</w:t>
      </w:r>
      <w:r w:rsidRPr="00101692">
        <w:rPr>
          <w:rFonts w:ascii="Georgia" w:hAnsi="Georgia"/>
          <w:sz w:val="24"/>
          <w:szCs w:val="24"/>
        </w:rPr>
        <w:t xml:space="preserve"> for their unparalleled quality and transformative impact. These legacy programs have garnered the highest esteem from the industry, agency CEOs, senior staff, and the participants. The program is led by a team of learning professionals with deep policy expertise, experience with transportation operations and management, and over 60 years of combined experience in adult pedagogy and the crafting of potent leadership curricula.</w:t>
      </w:r>
    </w:p>
    <w:p w:rsidRPr="00101692" w:rsidR="00101692" w:rsidP="00101692" w:rsidRDefault="00101692" w14:paraId="38E7F81E" w14:textId="77777777">
      <w:pPr>
        <w:pStyle w:val="ListParagraph"/>
        <w:rPr>
          <w:rFonts w:ascii="Georgia" w:hAnsi="Georgia"/>
          <w:sz w:val="24"/>
          <w:szCs w:val="24"/>
        </w:rPr>
      </w:pPr>
    </w:p>
    <w:p w:rsidRPr="00597BF6" w:rsidR="00101692" w:rsidP="00101692" w:rsidRDefault="00101692" w14:paraId="6D37DEFB" w14:textId="6300F6C7">
      <w:pPr>
        <w:pStyle w:val="ListParagraph"/>
        <w:spacing w:after="0"/>
        <w:rPr>
          <w:rFonts w:ascii="Georgia" w:hAnsi="Georgia"/>
          <w:sz w:val="24"/>
          <w:szCs w:val="24"/>
        </w:rPr>
      </w:pPr>
      <w:r w:rsidRPr="00101692">
        <w:rPr>
          <w:rFonts w:ascii="Georgia" w:hAnsi="Georgia"/>
          <w:sz w:val="24"/>
          <w:szCs w:val="24"/>
        </w:rPr>
        <w:t xml:space="preserve">Eno’s Professional Development Programs (PDP) team is responsible for designing, </w:t>
      </w:r>
      <w:r w:rsidRPr="00101692" w:rsidR="008B2343">
        <w:rPr>
          <w:rFonts w:ascii="Georgia" w:hAnsi="Georgia"/>
          <w:sz w:val="24"/>
          <w:szCs w:val="24"/>
        </w:rPr>
        <w:t>developing,</w:t>
      </w:r>
      <w:r w:rsidRPr="00101692">
        <w:rPr>
          <w:rFonts w:ascii="Georgia" w:hAnsi="Georgia"/>
          <w:sz w:val="24"/>
          <w:szCs w:val="24"/>
        </w:rPr>
        <w:t xml:space="preserve"> and delivering leadership training programs that are relevant and specific to transportation workforce needs. In addition to the </w:t>
      </w:r>
      <w:r w:rsidR="00BC384B">
        <w:rPr>
          <w:rFonts w:ascii="Georgia" w:hAnsi="Georgia"/>
          <w:sz w:val="24"/>
          <w:szCs w:val="24"/>
        </w:rPr>
        <w:t xml:space="preserve">Mid-Manager </w:t>
      </w:r>
      <w:r>
        <w:rPr>
          <w:rFonts w:ascii="Georgia" w:hAnsi="Georgia"/>
          <w:sz w:val="24"/>
          <w:szCs w:val="24"/>
        </w:rPr>
        <w:t>Program</w:t>
      </w:r>
      <w:r w:rsidRPr="00101692">
        <w:rPr>
          <w:rFonts w:ascii="Georgia" w:hAnsi="Georgia"/>
          <w:sz w:val="24"/>
          <w:szCs w:val="24"/>
        </w:rPr>
        <w:t xml:space="preserve">, PDP provides ready-to-apply training for a wide range of industry learners, from future leaders, who have just completed graduate degrees; to managers responsible for the day-to-day operations and team leadership; and to senior leaders and executives who are currently running transit agencies. In total, several hundred learners, lecturers, learning partners, </w:t>
      </w:r>
      <w:r w:rsidRPr="00101692">
        <w:rPr>
          <w:rFonts w:ascii="Georgia" w:hAnsi="Georgia"/>
          <w:sz w:val="24"/>
          <w:szCs w:val="24"/>
        </w:rPr>
        <w:lastRenderedPageBreak/>
        <w:t>and key stakeholders participate in the professional development programs each year. The overarching mission of Eno’s PDP is to improve the people-readiness of a skilled workforce, leadership development, and innovation for the transportation industry.</w:t>
      </w:r>
    </w:p>
    <w:p w:rsidRPr="00597BF6" w:rsidR="00597BF6" w:rsidP="00597BF6" w:rsidRDefault="00597BF6" w14:paraId="2C9F6208" w14:textId="77777777">
      <w:pPr>
        <w:rPr>
          <w:rFonts w:ascii="Georgia" w:hAnsi="Georgia"/>
          <w:sz w:val="24"/>
          <w:szCs w:val="24"/>
        </w:rPr>
      </w:pPr>
    </w:p>
    <w:p w:rsidRPr="00101692" w:rsidR="00597BF6" w:rsidP="00597BF6" w:rsidRDefault="00597BF6" w14:paraId="333225D7" w14:textId="77777777">
      <w:pPr>
        <w:pStyle w:val="ListParagraph"/>
        <w:numPr>
          <w:ilvl w:val="0"/>
          <w:numId w:val="1"/>
        </w:numPr>
        <w:rPr>
          <w:rFonts w:ascii="Georgia" w:hAnsi="Georgia"/>
          <w:color w:val="00325C"/>
          <w:sz w:val="24"/>
          <w:szCs w:val="24"/>
        </w:rPr>
      </w:pPr>
      <w:r w:rsidRPr="00101692">
        <w:rPr>
          <w:rFonts w:ascii="Georgia" w:hAnsi="Georgia"/>
          <w:color w:val="00325C"/>
          <w:sz w:val="24"/>
          <w:szCs w:val="24"/>
        </w:rPr>
        <w:t>What is the duration of the program, and how will the employee's absence be managed during that time?</w:t>
      </w:r>
    </w:p>
    <w:p w:rsidR="00597BF6" w:rsidP="00597BF6" w:rsidRDefault="00597BF6" w14:paraId="7E0CD1FF" w14:textId="77777777">
      <w:pPr>
        <w:pStyle w:val="ListParagraph"/>
        <w:rPr>
          <w:rFonts w:ascii="Georgia" w:hAnsi="Georgia"/>
          <w:sz w:val="24"/>
          <w:szCs w:val="24"/>
        </w:rPr>
      </w:pPr>
    </w:p>
    <w:p w:rsidRPr="00597BF6" w:rsidR="00101692" w:rsidP="5347A202" w:rsidRDefault="00B15C6C" w14:paraId="12525BA9" w14:textId="43939E96">
      <w:pPr>
        <w:pStyle w:val="ListParagraph"/>
        <w:rPr>
          <w:noProof w:val="0"/>
          <w:lang w:val="en-US"/>
        </w:rPr>
      </w:pPr>
      <w:r w:rsidRPr="5347A202" w:rsidR="0A3E927C">
        <w:rPr>
          <w:rFonts w:ascii="Georgia" w:hAnsi="Georgia" w:eastAsia="Georgia" w:cs="Georgia"/>
          <w:b w:val="0"/>
          <w:bCs w:val="0"/>
          <w:i w:val="0"/>
          <w:iCs w:val="0"/>
          <w:caps w:val="0"/>
          <w:smallCaps w:val="0"/>
          <w:noProof w:val="0"/>
          <w:color w:val="000000" w:themeColor="text1" w:themeTint="FF" w:themeShade="FF"/>
          <w:sz w:val="24"/>
          <w:szCs w:val="24"/>
          <w:lang w:val="en-US"/>
        </w:rPr>
        <w:t xml:space="preserve">Eno offers both in-person and virtual formats to meet professionals where they are </w:t>
      </w:r>
      <w:r w:rsidRPr="5347A202" w:rsidR="0A3E927C">
        <w:rPr>
          <w:rFonts w:ascii="Georgia" w:hAnsi="Georgia" w:eastAsia="Georgia" w:cs="Georgia"/>
          <w:b w:val="0"/>
          <w:bCs w:val="0"/>
          <w:i w:val="0"/>
          <w:iCs w:val="0"/>
          <w:caps w:val="0"/>
          <w:smallCaps w:val="0"/>
          <w:noProof w:val="0"/>
          <w:color w:val="000000" w:themeColor="text1" w:themeTint="FF" w:themeShade="FF"/>
          <w:sz w:val="24"/>
          <w:szCs w:val="24"/>
          <w:lang w:val="en-US"/>
        </w:rPr>
        <w:t>in</w:t>
      </w:r>
      <w:r w:rsidRPr="5347A202" w:rsidR="0A3E927C">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their leadership journey. The TMM-Virtual (TMM-V) program is delivered over four weeks, with sessions held every Tuesday for four hours, providing the same engaging content, networking opportunities, and access to all TMM resources as the in-person program. The in-person TMM experience is a week-long immersive program hosted in a centrally </w:t>
      </w:r>
      <w:r w:rsidRPr="5347A202" w:rsidR="0A3E927C">
        <w:rPr>
          <w:rFonts w:ascii="Georgia" w:hAnsi="Georgia" w:eastAsia="Georgia" w:cs="Georgia"/>
          <w:b w:val="0"/>
          <w:bCs w:val="0"/>
          <w:i w:val="0"/>
          <w:iCs w:val="0"/>
          <w:caps w:val="0"/>
          <w:smallCaps w:val="0"/>
          <w:noProof w:val="0"/>
          <w:color w:val="000000" w:themeColor="text1" w:themeTint="FF" w:themeShade="FF"/>
          <w:sz w:val="24"/>
          <w:szCs w:val="24"/>
          <w:lang w:val="en-US"/>
        </w:rPr>
        <w:t>located</w:t>
      </w:r>
      <w:r w:rsidRPr="5347A202" w:rsidR="0A3E927C">
        <w:rPr>
          <w:rFonts w:ascii="Georgia" w:hAnsi="Georgia" w:eastAsia="Georgia" w:cs="Georgia"/>
          <w:b w:val="0"/>
          <w:bCs w:val="0"/>
          <w:i w:val="0"/>
          <w:iCs w:val="0"/>
          <w:caps w:val="0"/>
          <w:smallCaps w:val="0"/>
          <w:noProof w:val="0"/>
          <w:color w:val="000000" w:themeColor="text1" w:themeTint="FF" w:themeShade="FF"/>
          <w:sz w:val="24"/>
          <w:szCs w:val="24"/>
          <w:lang w:val="en-US"/>
        </w:rPr>
        <w:t>, vibrant city with easy access to transportation. All participants receive a one-hour individual coaching session with an executive coach prior to the program, along with post-course webinars and a peer coaching event designed to reinforce course content and connect on applied lessons learned.</w:t>
      </w:r>
      <w:r w:rsidRPr="5347A202" w:rsidR="0A3E927C">
        <w:rPr>
          <w:noProof w:val="0"/>
          <w:lang w:val="en-US"/>
        </w:rPr>
        <w:t xml:space="preserve"> </w:t>
      </w:r>
      <w:r>
        <w:br/>
      </w:r>
    </w:p>
    <w:p w:rsidRPr="00597BF6" w:rsidR="00101692" w:rsidP="00597BF6" w:rsidRDefault="00B15C6C" w14:paraId="3897FD4F" w14:textId="1195D3F1">
      <w:pPr>
        <w:pStyle w:val="ListParagraph"/>
        <w:rPr>
          <w:rFonts w:ascii="Georgia" w:hAnsi="Georgia"/>
          <w:sz w:val="24"/>
          <w:szCs w:val="24"/>
        </w:rPr>
      </w:pPr>
      <w:r w:rsidRPr="5347A202" w:rsidR="00B15C6C">
        <w:rPr>
          <w:rFonts w:ascii="Georgia" w:hAnsi="Georgia"/>
          <w:sz w:val="24"/>
          <w:szCs w:val="24"/>
        </w:rPr>
        <w:t xml:space="preserve">To manage </w:t>
      </w:r>
      <w:r w:rsidRPr="5347A202" w:rsidR="00B15C6C">
        <w:rPr>
          <w:rFonts w:ascii="Georgia" w:hAnsi="Georgia"/>
          <w:sz w:val="24"/>
          <w:szCs w:val="24"/>
        </w:rPr>
        <w:t>my</w:t>
      </w:r>
      <w:r w:rsidRPr="5347A202" w:rsidR="00B15C6C">
        <w:rPr>
          <w:rFonts w:ascii="Georgia" w:hAnsi="Georgia"/>
          <w:sz w:val="24"/>
          <w:szCs w:val="24"/>
        </w:rPr>
        <w:t xml:space="preserve"> absence during this time, a coverage plan will be implemented to delegate tasks and responsibilities, </w:t>
      </w:r>
      <w:r w:rsidRPr="5347A202" w:rsidR="00B15C6C">
        <w:rPr>
          <w:rFonts w:ascii="Georgia" w:hAnsi="Georgia"/>
          <w:sz w:val="24"/>
          <w:szCs w:val="24"/>
        </w:rPr>
        <w:t>maintain</w:t>
      </w:r>
      <w:r w:rsidRPr="5347A202" w:rsidR="00B15C6C">
        <w:rPr>
          <w:rFonts w:ascii="Georgia" w:hAnsi="Georgia"/>
          <w:sz w:val="24"/>
          <w:szCs w:val="24"/>
        </w:rPr>
        <w:t xml:space="preserve"> communication, and ensure a smooth transition upon their return.</w:t>
      </w:r>
      <w:r w:rsidRPr="5347A202" w:rsidR="00B15C6C">
        <w:rPr>
          <w:rFonts w:ascii="Georgia" w:hAnsi="Georgia"/>
          <w:sz w:val="24"/>
          <w:szCs w:val="24"/>
        </w:rPr>
        <w:t xml:space="preserve"> [See</w:t>
      </w:r>
      <w:r w:rsidRPr="5347A202" w:rsidR="00B15C6C">
        <w:rPr>
          <w:rFonts w:ascii="Georgia" w:hAnsi="Georgia"/>
          <w:sz w:val="24"/>
          <w:szCs w:val="24"/>
        </w:rPr>
        <w:t xml:space="preserve"> </w:t>
      </w:r>
      <w:hyperlink w:anchor="persuasion-toolkit" r:id="R8c1bb6dcb09f44b2">
        <w:r w:rsidRPr="5347A202" w:rsidR="00B15C6C">
          <w:rPr>
            <w:rStyle w:val="Hyperlink"/>
            <w:rFonts w:ascii="Georgia" w:hAnsi="Georgia"/>
            <w:sz w:val="24"/>
            <w:szCs w:val="24"/>
          </w:rPr>
          <w:t>Sample</w:t>
        </w:r>
      </w:hyperlink>
      <w:r w:rsidRPr="5347A202" w:rsidR="00B15C6C">
        <w:rPr>
          <w:rFonts w:ascii="Georgia" w:hAnsi="Georgia"/>
          <w:sz w:val="24"/>
          <w:szCs w:val="24"/>
        </w:rPr>
        <w:t>]</w:t>
      </w:r>
    </w:p>
    <w:p w:rsidRPr="00597BF6" w:rsidR="00597BF6" w:rsidP="00597BF6" w:rsidRDefault="00597BF6" w14:paraId="2D284C88" w14:textId="77777777">
      <w:pPr>
        <w:rPr>
          <w:rFonts w:ascii="Georgia" w:hAnsi="Georgia"/>
          <w:sz w:val="24"/>
          <w:szCs w:val="24"/>
        </w:rPr>
      </w:pPr>
    </w:p>
    <w:p w:rsidRPr="00B15C6C" w:rsidR="00597BF6" w:rsidP="5347A202" w:rsidRDefault="00597BF6" w14:paraId="43F394B3" w14:textId="5F3DD204">
      <w:pPr>
        <w:pStyle w:val="ListParagraph"/>
        <w:numPr>
          <w:ilvl w:val="0"/>
          <w:numId w:val="1"/>
        </w:numPr>
        <w:rPr>
          <w:rFonts w:ascii="Georgia" w:hAnsi="Georgia" w:eastAsia="Georgia" w:cs="Georgia"/>
          <w:b w:val="0"/>
          <w:bCs w:val="0"/>
          <w:i w:val="0"/>
          <w:iCs w:val="0"/>
          <w:caps w:val="0"/>
          <w:smallCaps w:val="0"/>
          <w:noProof w:val="0"/>
          <w:color w:val="000000" w:themeColor="text1" w:themeTint="FF" w:themeShade="FF"/>
          <w:sz w:val="24"/>
          <w:szCs w:val="24"/>
          <w:lang w:val="en-US"/>
        </w:rPr>
      </w:pPr>
      <w:r w:rsidRPr="5347A202" w:rsidR="00597BF6">
        <w:rPr>
          <w:rFonts w:ascii="Georgia" w:hAnsi="Georgia"/>
          <w:color w:val="00325C"/>
          <w:sz w:val="24"/>
          <w:szCs w:val="24"/>
        </w:rPr>
        <w:t>What are the costs associated with attending the program, including tuition fees, travel expenses, and accommodation?</w:t>
      </w:r>
      <w:r w:rsidRPr="5347A202" w:rsidR="66C857AB">
        <w:rPr>
          <w:rFonts w:ascii="Georgia" w:hAnsi="Georgia"/>
          <w:color w:val="00325C"/>
          <w:sz w:val="24"/>
          <w:szCs w:val="24"/>
        </w:rPr>
        <w:t xml:space="preserve"> </w:t>
      </w:r>
      <w:r>
        <w:br/>
      </w:r>
      <w:r>
        <w:br/>
      </w:r>
      <w:r w:rsidRPr="5347A202" w:rsidR="636948EE">
        <w:rPr>
          <w:rFonts w:ascii="Georgia" w:hAnsi="Georgia" w:eastAsia="Georgia" w:cs="Georgia"/>
          <w:b w:val="0"/>
          <w:bCs w:val="0"/>
          <w:i w:val="0"/>
          <w:iCs w:val="0"/>
          <w:caps w:val="0"/>
          <w:smallCaps w:val="0"/>
          <w:noProof w:val="0"/>
          <w:color w:val="000000" w:themeColor="text1" w:themeTint="FF" w:themeShade="FF"/>
          <w:sz w:val="24"/>
          <w:szCs w:val="24"/>
          <w:lang w:val="en-US"/>
        </w:rPr>
        <w:t xml:space="preserve">The total cost to attend the TMM-Virtual (TMM-V) program is $3,800. Tuition includes all program materials and resources, pre-course executive coaching, and both the </w:t>
      </w:r>
      <w:r w:rsidRPr="5347A202" w:rsidR="636948EE">
        <w:rPr>
          <w:rFonts w:ascii="Georgia" w:hAnsi="Georgia" w:eastAsia="Georgia" w:cs="Georgia"/>
          <w:b w:val="0"/>
          <w:bCs w:val="0"/>
          <w:i w:val="0"/>
          <w:iCs w:val="0"/>
          <w:caps w:val="0"/>
          <w:smallCaps w:val="0"/>
          <w:noProof w:val="0"/>
          <w:color w:val="000000" w:themeColor="text1" w:themeTint="FF" w:themeShade="FF"/>
          <w:sz w:val="24"/>
          <w:szCs w:val="24"/>
          <w:lang w:val="en-US"/>
        </w:rPr>
        <w:t>DiSC</w:t>
      </w:r>
      <w:r w:rsidRPr="5347A202" w:rsidR="636948EE">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and Johari Window assessments.</w:t>
      </w:r>
      <w:r>
        <w:br/>
      </w:r>
    </w:p>
    <w:p w:rsidRPr="00B15C6C" w:rsidR="00597BF6" w:rsidP="5347A202" w:rsidRDefault="00597BF6" w14:paraId="470C92E8" w14:textId="4631E3C9">
      <w:pPr>
        <w:pStyle w:val="ListParagraph"/>
        <w:ind w:left="720"/>
        <w:rPr>
          <w:rFonts w:ascii="Georgia" w:hAnsi="Georgia" w:eastAsia="Georgia" w:cs="Georgia"/>
          <w:b w:val="0"/>
          <w:bCs w:val="0"/>
          <w:i w:val="0"/>
          <w:iCs w:val="0"/>
          <w:caps w:val="0"/>
          <w:smallCaps w:val="0"/>
          <w:noProof w:val="0"/>
          <w:color w:val="000000" w:themeColor="text1" w:themeTint="FF" w:themeShade="FF"/>
          <w:sz w:val="22"/>
          <w:szCs w:val="22"/>
          <w:lang w:val="en-US"/>
        </w:rPr>
      </w:pPr>
      <w:r w:rsidRPr="5347A202" w:rsidR="636948EE">
        <w:rPr>
          <w:rFonts w:ascii="Georgia" w:hAnsi="Georgia" w:eastAsia="Georgia" w:cs="Georgia"/>
          <w:b w:val="0"/>
          <w:bCs w:val="0"/>
          <w:i w:val="0"/>
          <w:iCs w:val="0"/>
          <w:caps w:val="0"/>
          <w:smallCaps w:val="0"/>
          <w:noProof w:val="0"/>
          <w:color w:val="000000" w:themeColor="text1" w:themeTint="FF" w:themeShade="FF"/>
          <w:sz w:val="24"/>
          <w:szCs w:val="24"/>
          <w:lang w:val="en-US"/>
        </w:rPr>
        <w:t xml:space="preserve">The total cost to attend the in-person TMM program is $5,350. This tuition covers program materials, most meals (breakfast, lunch, and light snacks), and a special pre-graduation reception. It also includes the </w:t>
      </w:r>
      <w:r w:rsidRPr="5347A202" w:rsidR="636948EE">
        <w:rPr>
          <w:rFonts w:ascii="Georgia" w:hAnsi="Georgia" w:eastAsia="Georgia" w:cs="Georgia"/>
          <w:b w:val="0"/>
          <w:bCs w:val="0"/>
          <w:i w:val="0"/>
          <w:iCs w:val="0"/>
          <w:caps w:val="0"/>
          <w:smallCaps w:val="0"/>
          <w:noProof w:val="0"/>
          <w:color w:val="000000" w:themeColor="text1" w:themeTint="FF" w:themeShade="FF"/>
          <w:sz w:val="24"/>
          <w:szCs w:val="24"/>
          <w:lang w:val="en-US"/>
        </w:rPr>
        <w:t>DiSC</w:t>
      </w:r>
      <w:r w:rsidRPr="5347A202" w:rsidR="636948EE">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and Johari Window assessments, as well as post-course coaching webinars and peer-to-peer coaching opportunities.</w:t>
      </w:r>
      <w:r>
        <w:br/>
      </w:r>
    </w:p>
    <w:p w:rsidRPr="00B15C6C" w:rsidR="00597BF6" w:rsidP="5347A202" w:rsidRDefault="00597BF6" w14:paraId="4768FF45" w14:textId="243078E3">
      <w:pPr>
        <w:pStyle w:val="ListParagraph"/>
        <w:ind w:left="720"/>
        <w:rPr>
          <w:rFonts w:ascii="Georgia" w:hAnsi="Georgia" w:eastAsia="Georgia" w:cs="Georgia"/>
          <w:b w:val="0"/>
          <w:bCs w:val="0"/>
          <w:i w:val="0"/>
          <w:iCs w:val="0"/>
          <w:caps w:val="0"/>
          <w:smallCaps w:val="0"/>
          <w:noProof w:val="0"/>
          <w:color w:val="000000" w:themeColor="text1" w:themeTint="FF" w:themeShade="FF"/>
          <w:sz w:val="22"/>
          <w:szCs w:val="22"/>
          <w:lang w:val="en-US"/>
        </w:rPr>
      </w:pPr>
      <w:r w:rsidRPr="5347A202" w:rsidR="636948EE">
        <w:rPr>
          <w:rFonts w:ascii="Georgia" w:hAnsi="Georgia" w:eastAsia="Georgia" w:cs="Georgia"/>
          <w:b w:val="0"/>
          <w:bCs w:val="0"/>
          <w:i w:val="0"/>
          <w:iCs w:val="0"/>
          <w:caps w:val="0"/>
          <w:smallCaps w:val="0"/>
          <w:noProof w:val="0"/>
          <w:color w:val="000000" w:themeColor="text1" w:themeTint="FF" w:themeShade="FF"/>
          <w:sz w:val="24"/>
          <w:szCs w:val="24"/>
          <w:lang w:val="en-US"/>
        </w:rPr>
        <w:t xml:space="preserve">Travel and lodging expenses are not included in the tuition fee. Eno provides hotel recommendations for participants, featuring centrally </w:t>
      </w:r>
      <w:r w:rsidRPr="5347A202" w:rsidR="636948EE">
        <w:rPr>
          <w:rFonts w:ascii="Georgia" w:hAnsi="Georgia" w:eastAsia="Georgia" w:cs="Georgia"/>
          <w:b w:val="0"/>
          <w:bCs w:val="0"/>
          <w:i w:val="0"/>
          <w:iCs w:val="0"/>
          <w:caps w:val="0"/>
          <w:smallCaps w:val="0"/>
          <w:noProof w:val="0"/>
          <w:color w:val="000000" w:themeColor="text1" w:themeTint="FF" w:themeShade="FF"/>
          <w:sz w:val="24"/>
          <w:szCs w:val="24"/>
          <w:lang w:val="en-US"/>
        </w:rPr>
        <w:t>located</w:t>
      </w:r>
      <w:r w:rsidRPr="5347A202" w:rsidR="636948EE">
        <w:rPr>
          <w:rFonts w:ascii="Georgia" w:hAnsi="Georgia" w:eastAsia="Georgia" w:cs="Georgia"/>
          <w:b w:val="0"/>
          <w:bCs w:val="0"/>
          <w:i w:val="0"/>
          <w:iCs w:val="0"/>
          <w:caps w:val="0"/>
          <w:smallCaps w:val="0"/>
          <w:noProof w:val="0"/>
          <w:color w:val="000000" w:themeColor="text1" w:themeTint="FF" w:themeShade="FF"/>
          <w:sz w:val="24"/>
          <w:szCs w:val="24"/>
          <w:lang w:val="en-US"/>
        </w:rPr>
        <w:t>, three-star or higher accommodations with easy access to transportation and the program venue. Once accepted into the program, participants will receive a link to book their hotel stay directly.</w:t>
      </w:r>
    </w:p>
    <w:p w:rsidRPr="00B15C6C" w:rsidR="00597BF6" w:rsidP="5347A202" w:rsidRDefault="00597BF6" w14:paraId="25E26AF8" w14:textId="10921041">
      <w:pPr>
        <w:pStyle w:val="ListParagraph"/>
        <w:ind w:left="720"/>
        <w:rPr>
          <w:rFonts w:ascii="Georgia" w:hAnsi="Georgia"/>
          <w:color w:val="00325C"/>
          <w:sz w:val="24"/>
          <w:szCs w:val="24"/>
        </w:rPr>
      </w:pPr>
    </w:p>
    <w:p w:rsidRPr="00597BF6" w:rsidR="00D12D52" w:rsidP="00D12D52" w:rsidRDefault="00D12D52" w14:paraId="701AF6B0" w14:textId="77777777">
      <w:pPr>
        <w:ind w:left="720"/>
        <w:rPr>
          <w:rFonts w:ascii="Georgia" w:hAnsi="Georgia"/>
          <w:sz w:val="24"/>
          <w:szCs w:val="24"/>
        </w:rPr>
      </w:pPr>
    </w:p>
    <w:p w:rsidRPr="00D12D52" w:rsidR="00597BF6" w:rsidP="00597BF6" w:rsidRDefault="00597BF6" w14:paraId="63E3A9DE" w14:textId="694F2BA0">
      <w:pPr>
        <w:pStyle w:val="ListParagraph"/>
        <w:numPr>
          <w:ilvl w:val="0"/>
          <w:numId w:val="1"/>
        </w:numPr>
        <w:rPr>
          <w:rFonts w:ascii="Georgia" w:hAnsi="Georgia"/>
          <w:color w:val="00325C"/>
          <w:sz w:val="24"/>
          <w:szCs w:val="24"/>
        </w:rPr>
      </w:pPr>
      <w:r w:rsidRPr="00D12D52">
        <w:rPr>
          <w:rFonts w:ascii="Georgia" w:hAnsi="Georgia"/>
          <w:color w:val="00325C"/>
          <w:sz w:val="24"/>
          <w:szCs w:val="24"/>
        </w:rPr>
        <w:t xml:space="preserve">How will </w:t>
      </w:r>
      <w:r w:rsidRPr="00D12D52" w:rsidR="00D12D52">
        <w:rPr>
          <w:rFonts w:ascii="Georgia" w:hAnsi="Georgia"/>
          <w:color w:val="00325C"/>
          <w:sz w:val="24"/>
          <w:szCs w:val="24"/>
        </w:rPr>
        <w:t xml:space="preserve">you </w:t>
      </w:r>
      <w:r w:rsidRPr="00D12D52">
        <w:rPr>
          <w:rFonts w:ascii="Georgia" w:hAnsi="Georgia"/>
          <w:color w:val="00325C"/>
          <w:sz w:val="24"/>
          <w:szCs w:val="24"/>
        </w:rPr>
        <w:t>apply the knowledge and skills gained during the program within our organization, and what support or resources will they need?</w:t>
      </w:r>
    </w:p>
    <w:p w:rsidR="00597BF6" w:rsidP="00D12D52" w:rsidRDefault="00D12D52" w14:paraId="4B256C58" w14:textId="268BA562">
      <w:pPr>
        <w:ind w:left="720"/>
        <w:rPr>
          <w:rFonts w:ascii="Georgia" w:hAnsi="Georgia"/>
          <w:sz w:val="24"/>
          <w:szCs w:val="24"/>
        </w:rPr>
      </w:pPr>
      <w:r>
        <w:rPr>
          <w:rFonts w:ascii="Georgia" w:hAnsi="Georgia"/>
          <w:sz w:val="24"/>
          <w:szCs w:val="24"/>
        </w:rPr>
        <w:t>I</w:t>
      </w:r>
      <w:r w:rsidRPr="00D12D52">
        <w:rPr>
          <w:rFonts w:ascii="Georgia" w:hAnsi="Georgia"/>
          <w:sz w:val="24"/>
          <w:szCs w:val="24"/>
        </w:rPr>
        <w:t xml:space="preserve"> will apply the knowledge and skills gained during the program within our organization by implementing best practices, developing strategic plans, and fostering collaboration among team members. </w:t>
      </w:r>
      <w:r>
        <w:rPr>
          <w:rFonts w:ascii="Georgia" w:hAnsi="Georgia"/>
          <w:sz w:val="24"/>
          <w:szCs w:val="24"/>
        </w:rPr>
        <w:t xml:space="preserve">[Consider </w:t>
      </w:r>
      <w:hyperlink w:history="1" w:anchor="persuasion-toolkit" r:id="rId9">
        <w:r w:rsidRPr="00A54FDE">
          <w:rPr>
            <w:rStyle w:val="Hyperlink"/>
            <w:rFonts w:ascii="Georgia" w:hAnsi="Georgia"/>
            <w:sz w:val="24"/>
            <w:szCs w:val="24"/>
          </w:rPr>
          <w:t>a post-training action plan</w:t>
        </w:r>
      </w:hyperlink>
      <w:r>
        <w:rPr>
          <w:rFonts w:ascii="Georgia" w:hAnsi="Georgia"/>
          <w:sz w:val="24"/>
          <w:szCs w:val="24"/>
        </w:rPr>
        <w:t>.]</w:t>
      </w:r>
    </w:p>
    <w:p w:rsidR="00144F1D" w:rsidP="00D12D52" w:rsidRDefault="00144F1D" w14:paraId="20A6F26B" w14:textId="77777777">
      <w:pPr>
        <w:ind w:left="720"/>
        <w:rPr>
          <w:rFonts w:ascii="Georgia" w:hAnsi="Georgia"/>
          <w:sz w:val="24"/>
          <w:szCs w:val="24"/>
        </w:rPr>
      </w:pPr>
    </w:p>
    <w:p w:rsidRPr="00597BF6" w:rsidR="00597BF6" w:rsidP="00597BF6" w:rsidRDefault="00597BF6" w14:paraId="5C5C402F" w14:textId="77777777">
      <w:pPr>
        <w:rPr>
          <w:rFonts w:ascii="Georgia" w:hAnsi="Georgia"/>
          <w:sz w:val="24"/>
          <w:szCs w:val="24"/>
        </w:rPr>
      </w:pPr>
    </w:p>
    <w:p w:rsidRPr="00D12D52" w:rsidR="00597BF6" w:rsidP="00597BF6" w:rsidRDefault="00597BF6" w14:paraId="2FF89985" w14:textId="73781793">
      <w:pPr>
        <w:pStyle w:val="ListParagraph"/>
        <w:numPr>
          <w:ilvl w:val="0"/>
          <w:numId w:val="1"/>
        </w:numPr>
        <w:rPr>
          <w:rFonts w:ascii="Georgia" w:hAnsi="Georgia"/>
          <w:color w:val="00325C"/>
          <w:sz w:val="24"/>
          <w:szCs w:val="24"/>
        </w:rPr>
      </w:pPr>
      <w:r w:rsidRPr="00D12D52">
        <w:rPr>
          <w:rFonts w:ascii="Georgia" w:hAnsi="Georgia"/>
          <w:color w:val="00325C"/>
          <w:sz w:val="24"/>
          <w:szCs w:val="24"/>
        </w:rPr>
        <w:t xml:space="preserve">How does the program ensure that participants are </w:t>
      </w:r>
      <w:proofErr w:type="gramStart"/>
      <w:r w:rsidRPr="00D12D52">
        <w:rPr>
          <w:rFonts w:ascii="Georgia" w:hAnsi="Georgia"/>
          <w:color w:val="00325C"/>
          <w:sz w:val="24"/>
          <w:szCs w:val="24"/>
        </w:rPr>
        <w:t>up-to-date</w:t>
      </w:r>
      <w:proofErr w:type="gramEnd"/>
      <w:r w:rsidRPr="00D12D52">
        <w:rPr>
          <w:rFonts w:ascii="Georgia" w:hAnsi="Georgia"/>
          <w:color w:val="00325C"/>
          <w:sz w:val="24"/>
          <w:szCs w:val="24"/>
        </w:rPr>
        <w:t xml:space="preserve"> with the latest </w:t>
      </w:r>
      <w:r w:rsidR="00481F9E">
        <w:rPr>
          <w:rFonts w:ascii="Georgia" w:hAnsi="Georgia"/>
          <w:color w:val="00325C"/>
          <w:sz w:val="24"/>
          <w:szCs w:val="24"/>
        </w:rPr>
        <w:t xml:space="preserve">developments and news </w:t>
      </w:r>
      <w:r w:rsidRPr="00D12D52">
        <w:rPr>
          <w:rFonts w:ascii="Georgia" w:hAnsi="Georgia"/>
          <w:color w:val="00325C"/>
          <w:sz w:val="24"/>
          <w:szCs w:val="24"/>
        </w:rPr>
        <w:t>in the transportation sector?</w:t>
      </w:r>
    </w:p>
    <w:p w:rsidR="00481F9E" w:rsidP="00481F9E" w:rsidRDefault="00481F9E" w14:paraId="385FD165" w14:textId="77777777">
      <w:pPr>
        <w:ind w:left="720"/>
      </w:pPr>
      <w:r w:rsidRPr="00101692">
        <w:rPr>
          <w:rFonts w:ascii="Georgia" w:hAnsi="Georgia"/>
          <w:sz w:val="24"/>
          <w:szCs w:val="24"/>
        </w:rPr>
        <w:t>The Eno Center for Transportation (“Eno”) is the national leader regarded as the go-to source for quality research, relevant policy analysis, and exclusive professional development programs dedicated to the transportation industry.</w:t>
      </w:r>
      <w:r w:rsidRPr="00481F9E">
        <w:t xml:space="preserve"> </w:t>
      </w:r>
      <w:r>
        <w:t xml:space="preserve"> </w:t>
      </w:r>
    </w:p>
    <w:p w:rsidR="00597BF6" w:rsidP="00481F9E" w:rsidRDefault="00481F9E" w14:paraId="23AA6164" w14:textId="6A510B1A">
      <w:pPr>
        <w:ind w:left="720"/>
        <w:rPr>
          <w:rFonts w:ascii="Georgia" w:hAnsi="Georgia"/>
          <w:sz w:val="24"/>
          <w:szCs w:val="24"/>
        </w:rPr>
      </w:pPr>
      <w:r w:rsidRPr="00481F9E">
        <w:rPr>
          <w:rFonts w:ascii="Georgia" w:hAnsi="Georgia"/>
          <w:sz w:val="24"/>
          <w:szCs w:val="24"/>
        </w:rPr>
        <w:t xml:space="preserve">The leader in </w:t>
      </w:r>
      <w:proofErr w:type="gramStart"/>
      <w:r w:rsidRPr="00481F9E">
        <w:rPr>
          <w:rFonts w:ascii="Georgia" w:hAnsi="Georgia"/>
          <w:sz w:val="24"/>
          <w:szCs w:val="24"/>
        </w:rPr>
        <w:t>its</w:t>
      </w:r>
      <w:proofErr w:type="gramEnd"/>
      <w:r w:rsidRPr="00481F9E">
        <w:rPr>
          <w:rFonts w:ascii="Georgia" w:hAnsi="Georgia"/>
          <w:sz w:val="24"/>
          <w:szCs w:val="24"/>
        </w:rPr>
        <w:t xml:space="preserve"> field for nearly a century, Eno provides government and industry leaders with timely research and an independent voice on policy issues. Eno Transportation Weekly (ETW), a publication in circulation for almost two decades, serves as the primary federal transportation policy resource for leaders nationwide. Eno's extensive network of transportation industry leaders, combined with its dedicated staff and reputation for credible, independent, and impactful work, further enhances its ability to keep participants informed about the latest industry developments.</w:t>
      </w:r>
    </w:p>
    <w:p w:rsidRPr="00597BF6" w:rsidR="00D12D52" w:rsidP="00597BF6" w:rsidRDefault="00D12D52" w14:paraId="66CE1F33" w14:textId="77777777">
      <w:pPr>
        <w:rPr>
          <w:rFonts w:ascii="Georgia" w:hAnsi="Georgia"/>
          <w:sz w:val="24"/>
          <w:szCs w:val="24"/>
        </w:rPr>
      </w:pPr>
    </w:p>
    <w:p w:rsidR="00597BF6" w:rsidP="00597BF6" w:rsidRDefault="00597BF6" w14:paraId="6F263E0F" w14:textId="77777777">
      <w:pPr>
        <w:pStyle w:val="ListParagraph"/>
        <w:numPr>
          <w:ilvl w:val="0"/>
          <w:numId w:val="1"/>
        </w:numPr>
        <w:rPr>
          <w:rFonts w:ascii="Georgia" w:hAnsi="Georgia"/>
          <w:color w:val="00325C"/>
          <w:sz w:val="24"/>
          <w:szCs w:val="24"/>
        </w:rPr>
      </w:pPr>
      <w:r w:rsidRPr="00481F9E">
        <w:rPr>
          <w:rFonts w:ascii="Georgia" w:hAnsi="Georgia"/>
          <w:color w:val="00325C"/>
          <w:sz w:val="24"/>
          <w:szCs w:val="24"/>
        </w:rPr>
        <w:t>What networking opportunities or professional connections will the employee gain by attending the program, and how can these benefit our organization?</w:t>
      </w:r>
    </w:p>
    <w:p w:rsidR="00597BF6" w:rsidP="00481F9E" w:rsidRDefault="00481F9E" w14:paraId="3EA21271" w14:textId="06D3CF40">
      <w:pPr>
        <w:ind w:left="630"/>
        <w:rPr>
          <w:rFonts w:ascii="Georgia" w:hAnsi="Georgia"/>
          <w:sz w:val="24"/>
          <w:szCs w:val="24"/>
        </w:rPr>
      </w:pPr>
      <w:r w:rsidRPr="00481F9E">
        <w:rPr>
          <w:rFonts w:ascii="Georgia" w:hAnsi="Georgia"/>
          <w:sz w:val="24"/>
          <w:szCs w:val="24"/>
        </w:rPr>
        <w:t>The networking opportunities and professional connections gained by attending the program include interactions with other transportation professionals</w:t>
      </w:r>
      <w:r w:rsidR="003823A9">
        <w:rPr>
          <w:rFonts w:ascii="Georgia" w:hAnsi="Georgia"/>
          <w:sz w:val="24"/>
          <w:szCs w:val="24"/>
        </w:rPr>
        <w:t xml:space="preserve"> and experts</w:t>
      </w:r>
      <w:r w:rsidRPr="00481F9E">
        <w:rPr>
          <w:rFonts w:ascii="Georgia" w:hAnsi="Georgia"/>
          <w:sz w:val="24"/>
          <w:szCs w:val="24"/>
        </w:rPr>
        <w:t>. These connections can benefit our organization by fostering collaboration, knowledge sharing, and access to new resources, ideas, and partnerships.</w:t>
      </w:r>
    </w:p>
    <w:p w:rsidR="00481F9E" w:rsidP="00481F9E" w:rsidRDefault="00481F9E" w14:paraId="08C4210B" w14:textId="3BC80680">
      <w:pPr>
        <w:ind w:left="630"/>
        <w:rPr>
          <w:rFonts w:ascii="Georgia" w:hAnsi="Georgia"/>
          <w:sz w:val="24"/>
          <w:szCs w:val="24"/>
        </w:rPr>
      </w:pPr>
      <w:r w:rsidRPr="5347A202" w:rsidR="00481F9E">
        <w:rPr>
          <w:rFonts w:ascii="Georgia" w:hAnsi="Georgia"/>
          <w:sz w:val="24"/>
          <w:szCs w:val="24"/>
        </w:rPr>
        <w:t xml:space="preserve">Participants also become Lifetime Eno Alumni Association members, including access to exclusive Eno member benefits and discounts and a </w:t>
      </w:r>
      <w:r w:rsidRPr="5347A202" w:rsidR="22530193">
        <w:rPr>
          <w:rFonts w:ascii="Georgia" w:hAnsi="Georgia"/>
          <w:sz w:val="24"/>
          <w:szCs w:val="24"/>
        </w:rPr>
        <w:t xml:space="preserve">one-year </w:t>
      </w:r>
      <w:r w:rsidRPr="5347A202" w:rsidR="00481F9E">
        <w:rPr>
          <w:rFonts w:ascii="Georgia" w:hAnsi="Georgia"/>
          <w:sz w:val="24"/>
          <w:szCs w:val="24"/>
        </w:rPr>
        <w:t>complimentary membership to the highly coveted Eno Transportation Weekly (ETW), the premier transportation publication covering legislative and regulatory industry news, written by the renowned Jeff Davis, an Eno Senior Fellow</w:t>
      </w:r>
      <w:r w:rsidRPr="5347A202" w:rsidR="00481F9E">
        <w:rPr>
          <w:rFonts w:ascii="Georgia" w:hAnsi="Georgia"/>
          <w:sz w:val="24"/>
          <w:szCs w:val="24"/>
        </w:rPr>
        <w:t>.</w:t>
      </w:r>
    </w:p>
    <w:p w:rsidRPr="00597BF6" w:rsidR="00597BF6" w:rsidP="00597BF6" w:rsidRDefault="00597BF6" w14:paraId="21208D35" w14:textId="77777777">
      <w:pPr>
        <w:rPr>
          <w:rFonts w:ascii="Georgia" w:hAnsi="Georgia"/>
          <w:sz w:val="24"/>
          <w:szCs w:val="24"/>
        </w:rPr>
      </w:pPr>
    </w:p>
    <w:sectPr w:rsidRPr="00597BF6" w:rsidR="00597BF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00"/>
    <w:family w:val="auto"/>
    <w:pitch w:val="variable"/>
    <w:sig w:usb0="A00002FF" w:usb1="4000207B" w:usb2="00000000" w:usb3="00000000" w:csb0="00000197"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F947A7"/>
    <w:multiLevelType w:val="hybridMultilevel"/>
    <w:tmpl w:val="0E02A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3469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BF6"/>
    <w:rsid w:val="000104A5"/>
    <w:rsid w:val="00101692"/>
    <w:rsid w:val="00144F1D"/>
    <w:rsid w:val="001F158D"/>
    <w:rsid w:val="003823A9"/>
    <w:rsid w:val="003E036C"/>
    <w:rsid w:val="00481F9E"/>
    <w:rsid w:val="00484318"/>
    <w:rsid w:val="00485A7E"/>
    <w:rsid w:val="004B678E"/>
    <w:rsid w:val="00545753"/>
    <w:rsid w:val="00597BF6"/>
    <w:rsid w:val="006101C1"/>
    <w:rsid w:val="00633E39"/>
    <w:rsid w:val="007F438D"/>
    <w:rsid w:val="008B2343"/>
    <w:rsid w:val="009D6C2D"/>
    <w:rsid w:val="00A132B1"/>
    <w:rsid w:val="00A54FDE"/>
    <w:rsid w:val="00B15C6C"/>
    <w:rsid w:val="00BA752A"/>
    <w:rsid w:val="00BC384B"/>
    <w:rsid w:val="00BD0CE6"/>
    <w:rsid w:val="00C52848"/>
    <w:rsid w:val="00C87CE0"/>
    <w:rsid w:val="00D12D52"/>
    <w:rsid w:val="00FC1565"/>
    <w:rsid w:val="09D4E6C0"/>
    <w:rsid w:val="0A3E927C"/>
    <w:rsid w:val="22530193"/>
    <w:rsid w:val="2396FEB5"/>
    <w:rsid w:val="3ADCA134"/>
    <w:rsid w:val="408BD22F"/>
    <w:rsid w:val="4AFB580F"/>
    <w:rsid w:val="5347A202"/>
    <w:rsid w:val="57B1AD87"/>
    <w:rsid w:val="636948EE"/>
    <w:rsid w:val="66C857AB"/>
    <w:rsid w:val="752E119E"/>
    <w:rsid w:val="7898C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FC92C"/>
  <w15:chartTrackingRefBased/>
  <w15:docId w15:val="{3651DEDB-09B1-4554-BF5E-899B2F71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97BF6"/>
    <w:pPr>
      <w:ind w:left="720"/>
      <w:contextualSpacing/>
    </w:pPr>
  </w:style>
  <w:style w:type="character" w:styleId="Hyperlink">
    <w:name w:val="Hyperlink"/>
    <w:basedOn w:val="DefaultParagraphFont"/>
    <w:uiPriority w:val="99"/>
    <w:unhideWhenUsed/>
    <w:rsid w:val="00B15C6C"/>
    <w:rPr>
      <w:color w:val="0563C1" w:themeColor="hyperlink"/>
      <w:u w:val="single"/>
    </w:rPr>
  </w:style>
  <w:style w:type="character" w:styleId="UnresolvedMention">
    <w:name w:val="Unresolved Mention"/>
    <w:basedOn w:val="DefaultParagraphFont"/>
    <w:uiPriority w:val="99"/>
    <w:semiHidden/>
    <w:unhideWhenUsed/>
    <w:rsid w:val="00B15C6C"/>
    <w:rPr>
      <w:color w:val="605E5C"/>
      <w:shd w:val="clear" w:color="auto" w:fill="E1DFDD"/>
    </w:rPr>
  </w:style>
  <w:style w:type="character" w:styleId="FollowedHyperlink">
    <w:name w:val="FollowedHyperlink"/>
    <w:basedOn w:val="DefaultParagraphFont"/>
    <w:uiPriority w:val="99"/>
    <w:semiHidden/>
    <w:unhideWhenUsed/>
    <w:rsid w:val="00C528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80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s://enotrans.org/course/tmm24" TargetMode="External" Id="rId9" /><Relationship Type="http://schemas.openxmlformats.org/officeDocument/2006/relationships/hyperlink" Target="https://enotrans.org/course/tmm24" TargetMode="External" Id="R8c1bb6dcb09f44b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c26ad2-179d-4c8b-8509-b5aff5ad2dd3">
      <Terms xmlns="http://schemas.microsoft.com/office/infopath/2007/PartnerControls"/>
    </lcf76f155ced4ddcb4097134ff3c332f>
    <TaxCatchAll xmlns="0b24e106-a140-4044-b1d8-ce5a1531cd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4EAD30C9953B488C4CA868BBB08637" ma:contentTypeVersion="16" ma:contentTypeDescription="Create a new document." ma:contentTypeScope="" ma:versionID="071cd1c66e2c9f6710cb57c568575528">
  <xsd:schema xmlns:xsd="http://www.w3.org/2001/XMLSchema" xmlns:xs="http://www.w3.org/2001/XMLSchema" xmlns:p="http://schemas.microsoft.com/office/2006/metadata/properties" xmlns:ns2="b4c26ad2-179d-4c8b-8509-b5aff5ad2dd3" xmlns:ns3="0b24e106-a140-4044-b1d8-ce5a1531cd09" targetNamespace="http://schemas.microsoft.com/office/2006/metadata/properties" ma:root="true" ma:fieldsID="e6d58b06f854736607004760d2b97413" ns2:_="" ns3:_="">
    <xsd:import namespace="b4c26ad2-179d-4c8b-8509-b5aff5ad2dd3"/>
    <xsd:import namespace="0b24e106-a140-4044-b1d8-ce5a1531cd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c26ad2-179d-4c8b-8509-b5aff5ad2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9cef68d-f40f-4051-a679-f6a10594807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4e106-a140-4044-b1d8-ce5a1531cd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367256-c7b3-4531-a4c7-ee5ccc6dc747}" ma:internalName="TaxCatchAll" ma:showField="CatchAllData" ma:web="0b24e106-a140-4044-b1d8-ce5a1531cd0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4FC227-89CC-453C-BDC5-F1875CCC82F0}">
  <ds:schemaRefs>
    <ds:schemaRef ds:uri="http://schemas.microsoft.com/office/2006/metadata/properties"/>
    <ds:schemaRef ds:uri="http://schemas.microsoft.com/office/infopath/2007/PartnerControls"/>
    <ds:schemaRef ds:uri="b4c26ad2-179d-4c8b-8509-b5aff5ad2dd3"/>
    <ds:schemaRef ds:uri="0b24e106-a140-4044-b1d8-ce5a1531cd09"/>
  </ds:schemaRefs>
</ds:datastoreItem>
</file>

<file path=customXml/itemProps2.xml><?xml version="1.0" encoding="utf-8"?>
<ds:datastoreItem xmlns:ds="http://schemas.openxmlformats.org/officeDocument/2006/customXml" ds:itemID="{3EB95BCB-6B79-4CEB-AFD8-B1BB24911760}">
  <ds:schemaRefs>
    <ds:schemaRef ds:uri="http://schemas.microsoft.com/sharepoint/v3/contenttype/forms"/>
  </ds:schemaRefs>
</ds:datastoreItem>
</file>

<file path=customXml/itemProps3.xml><?xml version="1.0" encoding="utf-8"?>
<ds:datastoreItem xmlns:ds="http://schemas.openxmlformats.org/officeDocument/2006/customXml" ds:itemID="{A5338945-DDD2-4C6A-A615-D0334CF3E2F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Price</dc:creator>
  <cp:keywords/>
  <dc:description/>
  <cp:lastModifiedBy>Kirstin Hall</cp:lastModifiedBy>
  <cp:revision>21</cp:revision>
  <dcterms:created xsi:type="dcterms:W3CDTF">2023-11-15T15:31:00Z</dcterms:created>
  <dcterms:modified xsi:type="dcterms:W3CDTF">2025-10-14T21:36:55Z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0x010100824EAD30C9953B488C4CA868BBB08637</vt:lpwstr>
  </property>
  <property fmtid="{D5CDD505-2E9C-101B-9397-08002B2CF9AE}" pid="3" name="MediaServiceImageTags">
    <vt:lpwstr/>
  </property>
</Properties>
</file>