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886F" w14:textId="7F89C39E" w:rsidR="005C0F5F" w:rsidRPr="005C0F5F" w:rsidRDefault="005C0F5F" w:rsidP="005C0F5F">
      <w:pPr>
        <w:spacing w:after="0"/>
        <w:rPr>
          <w:rFonts w:ascii="Montserrat" w:hAnsi="Montserrat"/>
          <w:b/>
          <w:bCs/>
          <w:color w:val="00325C" w:themeColor="text1"/>
          <w:sz w:val="28"/>
          <w:szCs w:val="28"/>
        </w:rPr>
      </w:pPr>
      <w:r w:rsidRPr="005C0F5F">
        <w:rPr>
          <w:rFonts w:ascii="Montserrat" w:hAnsi="Montserrat"/>
          <w:b/>
          <w:bCs/>
          <w:color w:val="00325C" w:themeColor="text1"/>
          <w:sz w:val="28"/>
          <w:szCs w:val="28"/>
        </w:rPr>
        <w:t xml:space="preserve">Transportation </w:t>
      </w:r>
      <w:r w:rsidR="00823DC3">
        <w:rPr>
          <w:rFonts w:ascii="Montserrat" w:hAnsi="Montserrat"/>
          <w:b/>
          <w:bCs/>
          <w:color w:val="00325C" w:themeColor="text1"/>
          <w:sz w:val="28"/>
          <w:szCs w:val="28"/>
        </w:rPr>
        <w:t xml:space="preserve">Mid-Manager </w:t>
      </w:r>
      <w:r w:rsidRPr="005C0F5F">
        <w:rPr>
          <w:rFonts w:ascii="Montserrat" w:hAnsi="Montserrat"/>
          <w:b/>
          <w:bCs/>
          <w:color w:val="00325C" w:themeColor="text1"/>
          <w:sz w:val="28"/>
          <w:szCs w:val="28"/>
        </w:rPr>
        <w:t xml:space="preserve">Program </w:t>
      </w:r>
    </w:p>
    <w:p w14:paraId="0211D9F9" w14:textId="05AD1B84" w:rsidR="005C0F5F" w:rsidRPr="005C0F5F" w:rsidRDefault="005C0F5F" w:rsidP="005C0F5F">
      <w:pPr>
        <w:spacing w:after="0"/>
        <w:rPr>
          <w:rFonts w:ascii="Montserrat" w:hAnsi="Montserrat"/>
          <w:sz w:val="24"/>
          <w:szCs w:val="24"/>
        </w:rPr>
      </w:pPr>
      <w:r w:rsidRPr="005C0F5F">
        <w:rPr>
          <w:rFonts w:ascii="Montserrat" w:hAnsi="Montserrat"/>
          <w:sz w:val="24"/>
          <w:szCs w:val="24"/>
        </w:rPr>
        <w:t xml:space="preserve">Summary Sheet for </w:t>
      </w:r>
      <w:r>
        <w:rPr>
          <w:rFonts w:ascii="Montserrat" w:hAnsi="Montserrat"/>
          <w:sz w:val="24"/>
          <w:szCs w:val="24"/>
          <w:u w:val="single"/>
        </w:rPr>
        <w:tab/>
        <w:t>Your name</w:t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</w:p>
    <w:p w14:paraId="37F6F55E" w14:textId="77777777" w:rsidR="005C0F5F" w:rsidRDefault="005C0F5F" w:rsidP="005C0F5F"/>
    <w:p w14:paraId="6E2EFB59" w14:textId="036896DC" w:rsidR="005C0F5F" w:rsidRPr="005C0F5F" w:rsidRDefault="005C0F5F" w:rsidP="005C0F5F">
      <w:pPr>
        <w:rPr>
          <w:rFonts w:ascii="Georgia" w:hAnsi="Georgia"/>
        </w:rPr>
      </w:pPr>
      <w:r w:rsidRPr="005C0F5F">
        <w:rPr>
          <w:rFonts w:ascii="Georgia" w:hAnsi="Georgia"/>
          <w:b/>
          <w:bCs/>
        </w:rPr>
        <w:t>Program Name:</w:t>
      </w:r>
      <w:r w:rsidRPr="005C0F5F">
        <w:rPr>
          <w:rFonts w:ascii="Georgia" w:hAnsi="Georgia"/>
        </w:rPr>
        <w:t xml:space="preserve"> Eno's Transportation </w:t>
      </w:r>
      <w:r w:rsidR="00A84362">
        <w:rPr>
          <w:rFonts w:ascii="Georgia" w:hAnsi="Georgia"/>
        </w:rPr>
        <w:t xml:space="preserve">Mid-Manage </w:t>
      </w:r>
      <w:r w:rsidRPr="005C0F5F">
        <w:rPr>
          <w:rFonts w:ascii="Georgia" w:hAnsi="Georgia"/>
        </w:rPr>
        <w:t>Course</w:t>
      </w:r>
    </w:p>
    <w:p w14:paraId="53B9E9BD" w14:textId="6A5F6EA2" w:rsidR="005C0F5F" w:rsidRPr="005C0F5F" w:rsidRDefault="005C0F5F" w:rsidP="005C0F5F">
      <w:pPr>
        <w:rPr>
          <w:rFonts w:ascii="Georgia" w:hAnsi="Georgia"/>
        </w:rPr>
      </w:pPr>
      <w:r w:rsidRPr="005C0F5F">
        <w:rPr>
          <w:rFonts w:ascii="Georgia" w:hAnsi="Georgia"/>
          <w:b/>
          <w:bCs/>
        </w:rPr>
        <w:t>Location:</w:t>
      </w:r>
      <w:r w:rsidRPr="005C0F5F">
        <w:rPr>
          <w:rFonts w:ascii="Georgia" w:hAnsi="Georgia"/>
        </w:rPr>
        <w:t xml:space="preserve"> </w:t>
      </w:r>
      <w:r w:rsidR="00A84362">
        <w:rPr>
          <w:rFonts w:ascii="Georgia" w:hAnsi="Georgia"/>
        </w:rPr>
        <w:t xml:space="preserve">[Enter location of your </w:t>
      </w:r>
      <w:r w:rsidR="00EF2D42">
        <w:rPr>
          <w:rFonts w:ascii="Georgia" w:hAnsi="Georgia"/>
        </w:rPr>
        <w:t xml:space="preserve">top </w:t>
      </w:r>
      <w:r w:rsidR="00A84362">
        <w:rPr>
          <w:rFonts w:ascii="Georgia" w:hAnsi="Georgia"/>
        </w:rPr>
        <w:t>session choice]</w:t>
      </w:r>
    </w:p>
    <w:p w14:paraId="1577F9BD" w14:textId="3CCCAA98" w:rsidR="005C0F5F" w:rsidRPr="005C0F5F" w:rsidRDefault="005C0F5F" w:rsidP="005C0F5F">
      <w:pPr>
        <w:rPr>
          <w:rFonts w:ascii="Georgia" w:hAnsi="Georgia"/>
        </w:rPr>
      </w:pPr>
      <w:r w:rsidRPr="005C0F5F">
        <w:rPr>
          <w:rFonts w:ascii="Georgia" w:hAnsi="Georgia"/>
          <w:b/>
          <w:bCs/>
        </w:rPr>
        <w:t>Dates:</w:t>
      </w:r>
      <w:r w:rsidRPr="005C0F5F">
        <w:rPr>
          <w:rFonts w:ascii="Georgia" w:hAnsi="Georgia"/>
        </w:rPr>
        <w:t xml:space="preserve"> </w:t>
      </w:r>
      <w:r w:rsidR="00A84362">
        <w:rPr>
          <w:rFonts w:ascii="Georgia" w:hAnsi="Georgia"/>
        </w:rPr>
        <w:t xml:space="preserve">[Enter date of </w:t>
      </w:r>
      <w:r w:rsidR="00EF2D42">
        <w:rPr>
          <w:rFonts w:ascii="Georgia" w:hAnsi="Georgia"/>
        </w:rPr>
        <w:t xml:space="preserve">your top </w:t>
      </w:r>
      <w:r w:rsidR="00A84362">
        <w:rPr>
          <w:rFonts w:ascii="Georgia" w:hAnsi="Georgia"/>
        </w:rPr>
        <w:t>session</w:t>
      </w:r>
      <w:r w:rsidR="00EF2D42">
        <w:rPr>
          <w:rFonts w:ascii="Georgia" w:hAnsi="Georgia"/>
        </w:rPr>
        <w:t xml:space="preserve"> choice] </w:t>
      </w:r>
    </w:p>
    <w:p w14:paraId="48A4D431" w14:textId="42F4BFD9" w:rsidR="005C0F5F" w:rsidRPr="005C0F5F" w:rsidRDefault="005C0F5F" w:rsidP="005C0F5F">
      <w:pPr>
        <w:rPr>
          <w:rFonts w:ascii="Georgia" w:hAnsi="Georgia"/>
        </w:rPr>
      </w:pPr>
      <w:r w:rsidRPr="005C0F5F">
        <w:rPr>
          <w:rFonts w:ascii="Georgia" w:hAnsi="Georgia"/>
          <w:b/>
          <w:bCs/>
        </w:rPr>
        <w:t>Tuition:</w:t>
      </w:r>
      <w:r w:rsidRPr="005C0F5F">
        <w:rPr>
          <w:rFonts w:ascii="Georgia" w:hAnsi="Georgia"/>
        </w:rPr>
        <w:t xml:space="preserve"> </w:t>
      </w:r>
      <w:r>
        <w:rPr>
          <w:rFonts w:ascii="Georgia" w:hAnsi="Georgia"/>
        </w:rPr>
        <w:t>$</w:t>
      </w:r>
      <w:r w:rsidR="00EF2D42">
        <w:rPr>
          <w:rFonts w:ascii="Georgia" w:hAnsi="Georgia"/>
        </w:rPr>
        <w:t>4,900</w:t>
      </w:r>
      <w:r>
        <w:rPr>
          <w:rFonts w:ascii="Georgia" w:hAnsi="Georgia"/>
        </w:rPr>
        <w:t>, inclusive of most meals</w:t>
      </w:r>
    </w:p>
    <w:p w14:paraId="78C61568" w14:textId="4C0346D8" w:rsidR="00156EB0" w:rsidRPr="005C0F5F" w:rsidRDefault="00156EB0" w:rsidP="00156EB0">
      <w:pPr>
        <w:rPr>
          <w:rFonts w:ascii="Georgia" w:hAnsi="Georgia"/>
        </w:rPr>
      </w:pPr>
      <w:r w:rsidRPr="00156EB0">
        <w:rPr>
          <w:rFonts w:ascii="Georgia" w:hAnsi="Georgia"/>
          <w:b/>
          <w:bCs/>
        </w:rPr>
        <w:t>Accommodation:</w:t>
      </w:r>
      <w:r w:rsidRPr="005C0F5F">
        <w:rPr>
          <w:rFonts w:ascii="Georgia" w:hAnsi="Georgia"/>
        </w:rPr>
        <w:t xml:space="preserve"> </w:t>
      </w:r>
      <w:r w:rsidRPr="00156EB0">
        <w:rPr>
          <w:rFonts w:ascii="Georgia" w:hAnsi="Georgia"/>
          <w:highlight w:val="yellow"/>
        </w:rPr>
        <w:t xml:space="preserve">[NOTE TO APPLICANT: Do </w:t>
      </w:r>
      <w:r>
        <w:rPr>
          <w:rFonts w:ascii="Georgia" w:hAnsi="Georgia"/>
          <w:highlight w:val="yellow"/>
        </w:rPr>
        <w:t>some</w:t>
      </w:r>
      <w:r w:rsidRPr="00156EB0">
        <w:rPr>
          <w:rFonts w:ascii="Georgia" w:hAnsi="Georgia"/>
          <w:highlight w:val="yellow"/>
        </w:rPr>
        <w:t xml:space="preserve"> research to calculate </w:t>
      </w:r>
      <w:r>
        <w:rPr>
          <w:rFonts w:ascii="Georgia" w:hAnsi="Georgia"/>
          <w:highlight w:val="yellow"/>
        </w:rPr>
        <w:t xml:space="preserve">accurate </w:t>
      </w:r>
      <w:r w:rsidRPr="00156EB0">
        <w:rPr>
          <w:rFonts w:ascii="Georgia" w:hAnsi="Georgia"/>
          <w:highlight w:val="yellow"/>
        </w:rPr>
        <w:t>estimate]</w:t>
      </w:r>
    </w:p>
    <w:p w14:paraId="0E60A1BD" w14:textId="23CFEB8C" w:rsidR="00156EB0" w:rsidRPr="005C0F5F" w:rsidRDefault="00156EB0" w:rsidP="00156EB0">
      <w:pPr>
        <w:rPr>
          <w:rFonts w:ascii="Georgia" w:hAnsi="Georgia"/>
        </w:rPr>
      </w:pPr>
      <w:r w:rsidRPr="00156EB0">
        <w:rPr>
          <w:rFonts w:ascii="Georgia" w:hAnsi="Georgia"/>
          <w:b/>
          <w:bCs/>
        </w:rPr>
        <w:t>Travel Expenses:</w:t>
      </w:r>
      <w:r w:rsidRPr="005C0F5F">
        <w:rPr>
          <w:rFonts w:ascii="Georgia" w:hAnsi="Georgia"/>
        </w:rPr>
        <w:t xml:space="preserve"> </w:t>
      </w:r>
      <w:r w:rsidRPr="00156EB0">
        <w:rPr>
          <w:rFonts w:ascii="Georgia" w:hAnsi="Georgia"/>
          <w:highlight w:val="yellow"/>
        </w:rPr>
        <w:t xml:space="preserve">[NOTE TO APPLICANT: Do </w:t>
      </w:r>
      <w:r>
        <w:rPr>
          <w:rFonts w:ascii="Georgia" w:hAnsi="Georgia"/>
          <w:highlight w:val="yellow"/>
        </w:rPr>
        <w:t>some</w:t>
      </w:r>
      <w:r w:rsidRPr="00156EB0">
        <w:rPr>
          <w:rFonts w:ascii="Georgia" w:hAnsi="Georgia"/>
          <w:highlight w:val="yellow"/>
        </w:rPr>
        <w:t xml:space="preserve"> research to calculate </w:t>
      </w:r>
      <w:r>
        <w:rPr>
          <w:rFonts w:ascii="Georgia" w:hAnsi="Georgia"/>
          <w:highlight w:val="yellow"/>
        </w:rPr>
        <w:t xml:space="preserve">accurate </w:t>
      </w:r>
      <w:r w:rsidRPr="00156EB0">
        <w:rPr>
          <w:rFonts w:ascii="Georgia" w:hAnsi="Georgia"/>
          <w:highlight w:val="yellow"/>
        </w:rPr>
        <w:t>estimate]</w:t>
      </w:r>
    </w:p>
    <w:p w14:paraId="6D9F2A61" w14:textId="674D15C4" w:rsidR="005C0F5F" w:rsidRPr="005C0F5F" w:rsidRDefault="005C0F5F" w:rsidP="005C0F5F">
      <w:pPr>
        <w:rPr>
          <w:rFonts w:ascii="Georgia" w:hAnsi="Georgia"/>
          <w:b/>
          <w:bCs/>
        </w:rPr>
      </w:pPr>
      <w:r w:rsidRPr="005C0F5F">
        <w:rPr>
          <w:rFonts w:ascii="Georgia" w:hAnsi="Georgia"/>
          <w:b/>
          <w:bCs/>
        </w:rPr>
        <w:t>Program Learning Objectives:</w:t>
      </w:r>
    </w:p>
    <w:p w14:paraId="74F599CB" w14:textId="3C253254" w:rsidR="005C0F5F" w:rsidRPr="005C0F5F" w:rsidRDefault="005C0F5F" w:rsidP="005C0F5F">
      <w:pPr>
        <w:rPr>
          <w:rFonts w:ascii="Georgia" w:hAnsi="Georgia"/>
        </w:rPr>
      </w:pPr>
      <w:r w:rsidRPr="005C0F5F">
        <w:rPr>
          <w:rFonts w:ascii="Georgia" w:hAnsi="Georgia"/>
        </w:rPr>
        <w:t xml:space="preserve">Eno's Transportation </w:t>
      </w:r>
      <w:r w:rsidR="00C1263F">
        <w:rPr>
          <w:rFonts w:ascii="Georgia" w:hAnsi="Georgia"/>
        </w:rPr>
        <w:t xml:space="preserve">Mid-Manager </w:t>
      </w:r>
      <w:r w:rsidRPr="005C0F5F">
        <w:rPr>
          <w:rFonts w:ascii="Georgia" w:hAnsi="Georgia"/>
        </w:rPr>
        <w:t xml:space="preserve">Course is a comprehensive leadership program designed </w:t>
      </w:r>
      <w:r w:rsidR="00E14C84">
        <w:rPr>
          <w:rFonts w:ascii="Georgia" w:hAnsi="Georgia"/>
        </w:rPr>
        <w:t>for mid-level managers working in cross-functional transportation roles in transit, federal, and the public and private sectors</w:t>
      </w:r>
      <w:r w:rsidRPr="005C0F5F">
        <w:rPr>
          <w:rFonts w:ascii="Georgia" w:hAnsi="Georgia"/>
        </w:rPr>
        <w:t xml:space="preserve">. The program covers topics such as </w:t>
      </w:r>
      <w:r w:rsidR="00F7285C">
        <w:rPr>
          <w:rFonts w:ascii="Georgia" w:hAnsi="Georgia"/>
        </w:rPr>
        <w:t>effective communications, leadership styles, team collaboration,</w:t>
      </w:r>
      <w:r w:rsidR="009A1C29">
        <w:rPr>
          <w:rFonts w:ascii="Georgia" w:hAnsi="Georgia"/>
        </w:rPr>
        <w:t xml:space="preserve"> and Diversity, Equity, Inclusion and Belonging (DEIB)</w:t>
      </w:r>
      <w:r w:rsidRPr="005C0F5F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5C0F5F">
        <w:rPr>
          <w:rFonts w:ascii="Georgia" w:hAnsi="Georgia"/>
          <w:highlight w:val="yellow"/>
        </w:rPr>
        <w:t>A program overview is included</w:t>
      </w:r>
      <w:r w:rsidR="00156EB0">
        <w:rPr>
          <w:rFonts w:ascii="Georgia" w:hAnsi="Georgia"/>
          <w:highlight w:val="yellow"/>
        </w:rPr>
        <w:t>.</w:t>
      </w:r>
      <w:r w:rsidRPr="005C0F5F">
        <w:rPr>
          <w:rFonts w:ascii="Georgia" w:hAnsi="Georgia"/>
          <w:highlight w:val="yellow"/>
        </w:rPr>
        <w:t xml:space="preserve"> [NOTE TO APPLICANT: download </w:t>
      </w:r>
      <w:hyperlink r:id="rId8" w:anchor="persuasion-toolkit" w:history="1">
        <w:r w:rsidRPr="00DD15C0">
          <w:rPr>
            <w:rStyle w:val="Hyperlink"/>
            <w:rFonts w:ascii="Georgia" w:hAnsi="Georgia"/>
            <w:highlight w:val="yellow"/>
          </w:rPr>
          <w:t>here</w:t>
        </w:r>
      </w:hyperlink>
      <w:r w:rsidRPr="005C0F5F">
        <w:rPr>
          <w:rFonts w:ascii="Georgia" w:hAnsi="Georgia"/>
          <w:highlight w:val="yellow"/>
        </w:rPr>
        <w:t xml:space="preserve"> to include in your proposal for nomination]</w:t>
      </w:r>
    </w:p>
    <w:p w14:paraId="4D303C96" w14:textId="4F10D35E" w:rsidR="00156EB0" w:rsidRDefault="00156EB0" w:rsidP="005C0F5F">
      <w:pPr>
        <w:rPr>
          <w:rFonts w:ascii="Georgia" w:hAnsi="Georgia"/>
        </w:rPr>
      </w:pPr>
      <w:r>
        <w:rPr>
          <w:rFonts w:ascii="Georgia" w:hAnsi="Georgia"/>
        </w:rPr>
        <w:t>The course objectives are:</w:t>
      </w:r>
    </w:p>
    <w:p w14:paraId="4DA45AE6" w14:textId="2F4FDDB5" w:rsidR="00156EB0" w:rsidRPr="00156EB0" w:rsidRDefault="00B3721C" w:rsidP="00156EB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Develop tools to act as bridge between senior leadership and public-facing </w:t>
      </w:r>
      <w:proofErr w:type="gramStart"/>
      <w:r>
        <w:rPr>
          <w:rFonts w:ascii="Georgia" w:hAnsi="Georgia"/>
        </w:rPr>
        <w:t>employees</w:t>
      </w:r>
      <w:proofErr w:type="gramEnd"/>
      <w:r>
        <w:rPr>
          <w:rFonts w:ascii="Georgia" w:hAnsi="Georgia"/>
        </w:rPr>
        <w:t xml:space="preserve"> </w:t>
      </w:r>
    </w:p>
    <w:p w14:paraId="12EA28B6" w14:textId="42B2385C" w:rsidR="00B3721C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Gain a broader knowledge of industry challenges and how to navigate </w:t>
      </w:r>
      <w:proofErr w:type="gramStart"/>
      <w:r>
        <w:rPr>
          <w:rFonts w:ascii="Georgia" w:hAnsi="Georgia"/>
        </w:rPr>
        <w:t>change</w:t>
      </w:r>
      <w:proofErr w:type="gramEnd"/>
    </w:p>
    <w:p w14:paraId="224FFE99" w14:textId="60D06369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Analyze and develop leadership lessons utilizing ancient and contemporary </w:t>
      </w:r>
      <w:proofErr w:type="gramStart"/>
      <w:r>
        <w:rPr>
          <w:rFonts w:ascii="Georgia" w:hAnsi="Georgia"/>
        </w:rPr>
        <w:t>concepts</w:t>
      </w:r>
      <w:proofErr w:type="gramEnd"/>
    </w:p>
    <w:p w14:paraId="6DFCBEFB" w14:textId="555A2551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Identify and utilize various leadership styles and </w:t>
      </w:r>
      <w:proofErr w:type="gramStart"/>
      <w:r>
        <w:rPr>
          <w:rFonts w:ascii="Georgia" w:hAnsi="Georgia"/>
        </w:rPr>
        <w:t>theories</w:t>
      </w:r>
      <w:proofErr w:type="gramEnd"/>
    </w:p>
    <w:p w14:paraId="589C8CA9" w14:textId="686D8D87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Interpret the critical role of mid-level </w:t>
      </w:r>
      <w:proofErr w:type="gramStart"/>
      <w:r>
        <w:rPr>
          <w:rFonts w:ascii="Georgia" w:hAnsi="Georgia"/>
        </w:rPr>
        <w:t>managers</w:t>
      </w:r>
      <w:proofErr w:type="gramEnd"/>
    </w:p>
    <w:p w14:paraId="7205603C" w14:textId="275E10B3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Strategically apply delegation methods used to enhance time and </w:t>
      </w:r>
      <w:proofErr w:type="gramStart"/>
      <w:r>
        <w:rPr>
          <w:rFonts w:ascii="Georgia" w:hAnsi="Georgia"/>
        </w:rPr>
        <w:t>capacity</w:t>
      </w:r>
      <w:proofErr w:type="gramEnd"/>
    </w:p>
    <w:p w14:paraId="21973E33" w14:textId="67CEC3AA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Learn the balance between leading people and managing </w:t>
      </w:r>
      <w:proofErr w:type="gramStart"/>
      <w:r>
        <w:rPr>
          <w:rFonts w:ascii="Georgia" w:hAnsi="Georgia"/>
        </w:rPr>
        <w:t>activities</w:t>
      </w:r>
      <w:proofErr w:type="gramEnd"/>
    </w:p>
    <w:p w14:paraId="4F78E12E" w14:textId="7FF894D8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>Outline and design authentic and unique leadership stories</w:t>
      </w:r>
    </w:p>
    <w:p w14:paraId="24647705" w14:textId="0FCB3721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Crate alignment across the organization by better leveraging skills, role, and </w:t>
      </w:r>
      <w:proofErr w:type="gramStart"/>
      <w:r>
        <w:rPr>
          <w:rFonts w:ascii="Georgia" w:hAnsi="Georgia"/>
        </w:rPr>
        <w:t>function</w:t>
      </w:r>
      <w:proofErr w:type="gramEnd"/>
    </w:p>
    <w:p w14:paraId="0488456B" w14:textId="09838536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>Hone team and trust-building techniques</w:t>
      </w:r>
    </w:p>
    <w:p w14:paraId="541217F1" w14:textId="092A084C" w:rsidR="00562033" w:rsidRPr="00562033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Strengthen coaching and feedback </w:t>
      </w:r>
      <w:proofErr w:type="gramStart"/>
      <w:r>
        <w:rPr>
          <w:rFonts w:ascii="Georgia" w:hAnsi="Georgia"/>
        </w:rPr>
        <w:t>skills</w:t>
      </w:r>
      <w:proofErr w:type="gramEnd"/>
    </w:p>
    <w:p w14:paraId="366254D7" w14:textId="0EECD8F6" w:rsidR="00562033" w:rsidRPr="00B3721C" w:rsidRDefault="00562033" w:rsidP="00B3721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Develop a stronger peer network across transportation </w:t>
      </w:r>
      <w:proofErr w:type="gramStart"/>
      <w:r>
        <w:rPr>
          <w:rFonts w:ascii="Georgia" w:hAnsi="Georgia"/>
        </w:rPr>
        <w:t>organizations</w:t>
      </w:r>
      <w:proofErr w:type="gramEnd"/>
    </w:p>
    <w:p w14:paraId="78094102" w14:textId="77777777" w:rsidR="00B3721C" w:rsidRPr="00B3721C" w:rsidRDefault="00B3721C" w:rsidP="00562033">
      <w:pPr>
        <w:pStyle w:val="ListParagraph"/>
        <w:rPr>
          <w:rFonts w:ascii="Georgia" w:hAnsi="Georgia"/>
          <w:b/>
          <w:bCs/>
        </w:rPr>
      </w:pPr>
    </w:p>
    <w:p w14:paraId="7CDB9234" w14:textId="77777777" w:rsidR="00B3721C" w:rsidRPr="00B3721C" w:rsidRDefault="00B3721C" w:rsidP="00562033">
      <w:pPr>
        <w:pStyle w:val="ListParagraph"/>
        <w:rPr>
          <w:rFonts w:ascii="Georgia" w:hAnsi="Georgia"/>
          <w:b/>
          <w:bCs/>
        </w:rPr>
      </w:pPr>
    </w:p>
    <w:p w14:paraId="77EBA1B8" w14:textId="160FF2A0" w:rsidR="00FA078D" w:rsidRPr="00B3721C" w:rsidRDefault="00FA078D" w:rsidP="00B3721C">
      <w:pPr>
        <w:ind w:left="360"/>
        <w:rPr>
          <w:rFonts w:ascii="Georgia" w:hAnsi="Georgia"/>
          <w:b/>
          <w:bCs/>
        </w:rPr>
      </w:pPr>
      <w:r w:rsidRPr="00B3721C">
        <w:rPr>
          <w:rFonts w:ascii="Georgia" w:hAnsi="Georgia"/>
          <w:b/>
          <w:bCs/>
        </w:rPr>
        <w:t xml:space="preserve">Alignment with </w:t>
      </w:r>
      <w:r w:rsidRPr="00B3721C">
        <w:rPr>
          <w:rFonts w:ascii="Georgia" w:hAnsi="Georgia"/>
          <w:b/>
          <w:bCs/>
          <w:highlight w:val="yellow"/>
        </w:rPr>
        <w:t>[Organization’s]</w:t>
      </w:r>
      <w:r w:rsidRPr="00B3721C">
        <w:rPr>
          <w:rFonts w:ascii="Georgia" w:hAnsi="Georgia"/>
          <w:b/>
          <w:bCs/>
        </w:rPr>
        <w:t xml:space="preserve"> Strategic Goals:</w:t>
      </w:r>
    </w:p>
    <w:p w14:paraId="66A13DD8" w14:textId="77777777" w:rsidR="00FA078D" w:rsidRPr="00FA078D" w:rsidRDefault="00FA078D" w:rsidP="00FA078D">
      <w:pPr>
        <w:pStyle w:val="ListParagraph"/>
        <w:numPr>
          <w:ilvl w:val="0"/>
          <w:numId w:val="3"/>
        </w:numPr>
        <w:rPr>
          <w:rFonts w:ascii="Georgia" w:hAnsi="Georgia"/>
          <w:highlight w:val="yellow"/>
        </w:rPr>
      </w:pPr>
      <w:r w:rsidRPr="00FA078D">
        <w:rPr>
          <w:rFonts w:ascii="Georgia" w:hAnsi="Georgia"/>
          <w:highlight w:val="yellow"/>
        </w:rPr>
        <w:t>[NOTE TO APPLICANT: Use this section to tie the course objectives to your organization’s strategic goals and objectives, or your own growth and development goals.]</w:t>
      </w:r>
    </w:p>
    <w:p w14:paraId="3C82026A" w14:textId="20AF674E" w:rsidR="00FA078D" w:rsidRPr="00FA078D" w:rsidRDefault="00FA078D" w:rsidP="00FA078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FA078D">
        <w:rPr>
          <w:rFonts w:ascii="Georgia" w:hAnsi="Georgia"/>
        </w:rPr>
        <w:t>For example, if your organization is struggling with employee engagement, emphasize how the course can help improve communication and build a more positive culture.</w:t>
      </w:r>
    </w:p>
    <w:p w14:paraId="62A36616" w14:textId="5AD0DF30" w:rsidR="00FA078D" w:rsidRPr="00FA078D" w:rsidRDefault="00FA078D" w:rsidP="00FA078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FA078D">
        <w:rPr>
          <w:rFonts w:ascii="Georgia" w:hAnsi="Georgia"/>
        </w:rPr>
        <w:t>Explain how investing in leadership development now can lead to long-term success, as well-prepared leaders can better guide the organization through future challenges.</w:t>
      </w:r>
    </w:p>
    <w:sectPr w:rsidR="00FA078D" w:rsidRPr="00FA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FA1"/>
    <w:multiLevelType w:val="hybridMultilevel"/>
    <w:tmpl w:val="7F0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1A28"/>
    <w:multiLevelType w:val="hybridMultilevel"/>
    <w:tmpl w:val="777C7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400"/>
    <w:multiLevelType w:val="multilevel"/>
    <w:tmpl w:val="D86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93481F"/>
    <w:multiLevelType w:val="hybridMultilevel"/>
    <w:tmpl w:val="43B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0904">
    <w:abstractNumId w:val="2"/>
  </w:num>
  <w:num w:numId="2" w16cid:durableId="1351644307">
    <w:abstractNumId w:val="0"/>
  </w:num>
  <w:num w:numId="3" w16cid:durableId="1470828987">
    <w:abstractNumId w:val="3"/>
  </w:num>
  <w:num w:numId="4" w16cid:durableId="112276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27"/>
    <w:rsid w:val="000104A5"/>
    <w:rsid w:val="0008395E"/>
    <w:rsid w:val="00156EB0"/>
    <w:rsid w:val="00533F74"/>
    <w:rsid w:val="00562033"/>
    <w:rsid w:val="00575E27"/>
    <w:rsid w:val="005C0F5F"/>
    <w:rsid w:val="007F438D"/>
    <w:rsid w:val="00823DC3"/>
    <w:rsid w:val="00830A9E"/>
    <w:rsid w:val="009A1C29"/>
    <w:rsid w:val="009B52D0"/>
    <w:rsid w:val="00A132B1"/>
    <w:rsid w:val="00A84362"/>
    <w:rsid w:val="00B3721C"/>
    <w:rsid w:val="00BA4247"/>
    <w:rsid w:val="00C1263F"/>
    <w:rsid w:val="00C87CE0"/>
    <w:rsid w:val="00DD15C0"/>
    <w:rsid w:val="00E14C84"/>
    <w:rsid w:val="00EF2D42"/>
    <w:rsid w:val="00F7285C"/>
    <w:rsid w:val="00FA078D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5C69"/>
  <w15:chartTrackingRefBased/>
  <w15:docId w15:val="{03E0CE8C-ECBB-418C-B25C-EFA6405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F5F"/>
    <w:rPr>
      <w:color w:val="009E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F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trans.org/course/tmm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no Brand Memo">
      <a:dk1>
        <a:srgbClr val="00325C"/>
      </a:dk1>
      <a:lt1>
        <a:sysClr val="window" lastClr="FFFFFF"/>
      </a:lt1>
      <a:dk2>
        <a:srgbClr val="009E60"/>
      </a:dk2>
      <a:lt2>
        <a:srgbClr val="D5D9DD"/>
      </a:lt2>
      <a:accent1>
        <a:srgbClr val="0060B1"/>
      </a:accent1>
      <a:accent2>
        <a:srgbClr val="E29324"/>
      </a:accent2>
      <a:accent3>
        <a:srgbClr val="CA2E55"/>
      </a:accent3>
      <a:accent4>
        <a:srgbClr val="000000"/>
      </a:accent4>
      <a:accent5>
        <a:srgbClr val="FFFFFF"/>
      </a:accent5>
      <a:accent6>
        <a:srgbClr val="B2CDE6"/>
      </a:accent6>
      <a:hlink>
        <a:srgbClr val="009E60"/>
      </a:hlink>
      <a:folHlink>
        <a:srgbClr val="CA2E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Props1.xml><?xml version="1.0" encoding="utf-8"?>
<ds:datastoreItem xmlns:ds="http://schemas.openxmlformats.org/officeDocument/2006/customXml" ds:itemID="{50FC0CCF-1207-4FB2-9931-BDC01135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56C33-971A-4AD4-9D6F-1B4DD88A8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25886-ED8B-4F3B-AAF1-81000A0856B6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Kirstin Hall</cp:lastModifiedBy>
  <cp:revision>15</cp:revision>
  <dcterms:created xsi:type="dcterms:W3CDTF">2023-11-15T15:36:00Z</dcterms:created>
  <dcterms:modified xsi:type="dcterms:W3CDTF">2023-11-15T18:14:00Z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0x010100824EAD30C9953B488C4CA868BBB08637</vt:lpwstr>
  </property>
  <property fmtid="{D5CDD505-2E9C-101B-9397-08002B2CF9AE}" pid="3" name="MediaServiceImageTags">
    <vt:lpwstr/>
  </property>
</Properties>
</file>